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0F1B" w14:textId="77777777" w:rsidR="00A563F2" w:rsidRPr="00092D84" w:rsidRDefault="007726DB" w:rsidP="00092D84">
      <w:pPr>
        <w:pStyle w:val="Heading1"/>
        <w:jc w:val="center"/>
        <w:rPr>
          <w:rFonts w:ascii="Franklin Gothic Book" w:hAnsi="Franklin Gothic Book"/>
        </w:rPr>
      </w:pPr>
      <w:r w:rsidRPr="00092D84">
        <w:rPr>
          <w:rFonts w:ascii="Franklin Gothic Book" w:hAnsi="Franklin Gothic Book"/>
        </w:rPr>
        <w:t>CIL Report</w:t>
      </w:r>
    </w:p>
    <w:p w14:paraId="78BE6F1F" w14:textId="77777777" w:rsidR="007726DB" w:rsidRDefault="007726DB">
      <w:pPr>
        <w:pStyle w:val="ListParagraph"/>
      </w:pPr>
    </w:p>
    <w:p w14:paraId="3CBA0341" w14:textId="7D89E534" w:rsidR="007726DB" w:rsidRDefault="007726DB" w:rsidP="005B44FF">
      <w:r>
        <w:t xml:space="preserve">Parish/Town Council </w:t>
      </w:r>
      <w:r w:rsidR="00E91273">
        <w:t xml:space="preserve">Brasted Parish Council </w:t>
      </w:r>
    </w:p>
    <w:p w14:paraId="471BAC5B" w14:textId="77777777" w:rsidR="007726DB" w:rsidRPr="005B44FF" w:rsidRDefault="007726DB" w:rsidP="005B44FF">
      <w:pPr>
        <w:rPr>
          <w:b/>
        </w:rPr>
      </w:pPr>
      <w:r w:rsidRPr="005B44FF">
        <w:rPr>
          <w:b/>
        </w:rPr>
        <w:t>This report is</w:t>
      </w:r>
      <w:r w:rsidR="000A2E3B">
        <w:rPr>
          <w:b/>
        </w:rPr>
        <w:t xml:space="preserve"> to be</w:t>
      </w:r>
      <w:r w:rsidRPr="005B44FF">
        <w:rPr>
          <w:b/>
        </w:rPr>
        <w:t xml:space="preserve"> completed in line with the following legislation:</w:t>
      </w:r>
    </w:p>
    <w:p w14:paraId="0BAFED70" w14:textId="77777777" w:rsidR="007726DB" w:rsidRPr="007726DB" w:rsidRDefault="007726DB">
      <w:pPr>
        <w:pStyle w:val="ListParagraph"/>
        <w:rPr>
          <w:b/>
        </w:rPr>
      </w:pPr>
      <w:r w:rsidRPr="007726DB">
        <w:rPr>
          <w:b/>
        </w:rPr>
        <w:t xml:space="preserve">Regulation </w:t>
      </w:r>
      <w:r w:rsidR="00A42EB0">
        <w:rPr>
          <w:b/>
        </w:rPr>
        <w:t xml:space="preserve">121B of the </w:t>
      </w:r>
      <w:r w:rsidRPr="007726DB">
        <w:rPr>
          <w:b/>
        </w:rPr>
        <w:t>Community Infrastructure Levy Regulations 2010 (as amended)</w:t>
      </w:r>
    </w:p>
    <w:p w14:paraId="77349503" w14:textId="77777777" w:rsidR="007726DB" w:rsidRPr="007726DB" w:rsidRDefault="007726DB">
      <w:pPr>
        <w:pStyle w:val="ListParagraph"/>
        <w:rPr>
          <w:b/>
        </w:rPr>
      </w:pPr>
      <w:r w:rsidRPr="007726DB">
        <w:rPr>
          <w:b/>
        </w:rPr>
        <w:t>Section 151 of the Local Government Act 1972</w:t>
      </w:r>
    </w:p>
    <w:p w14:paraId="37457E30" w14:textId="77777777" w:rsidR="007726DB" w:rsidRPr="007726DB" w:rsidRDefault="007726DB">
      <w:pPr>
        <w:pStyle w:val="ListParagraph"/>
        <w:rPr>
          <w:b/>
        </w:rPr>
      </w:pPr>
      <w:r w:rsidRPr="007726DB">
        <w:rPr>
          <w:b/>
        </w:rPr>
        <w:t>Accounts and Audit (England) Regulations 2011.</w:t>
      </w:r>
    </w:p>
    <w:p w14:paraId="0006D913" w14:textId="77777777" w:rsidR="007726DB" w:rsidRDefault="007726DB">
      <w:pPr>
        <w:pStyle w:val="ListParagraph"/>
      </w:pPr>
    </w:p>
    <w:p w14:paraId="21C25504" w14:textId="6097674B" w:rsidR="007726DB" w:rsidRDefault="007726DB" w:rsidP="005B44FF">
      <w:r>
        <w:t xml:space="preserve">For Financial year – April </w:t>
      </w:r>
      <w:r w:rsidR="00E91273">
        <w:t>20</w:t>
      </w:r>
      <w:r w:rsidR="00D327F5">
        <w:t>2</w:t>
      </w:r>
      <w:r w:rsidR="009C782A">
        <w:t>1</w:t>
      </w:r>
      <w:r>
        <w:t xml:space="preserve">……………….  -   March </w:t>
      </w:r>
      <w:r w:rsidR="00E91273">
        <w:t>202</w:t>
      </w:r>
      <w:r w:rsidR="009C782A">
        <w:t>2</w:t>
      </w:r>
      <w:r>
        <w:t>…………………</w:t>
      </w:r>
    </w:p>
    <w:p w14:paraId="37444D40" w14:textId="77777777" w:rsidR="007726DB" w:rsidRDefault="007726DB">
      <w:pPr>
        <w:pStyle w:val="ListParagraph"/>
      </w:pPr>
    </w:p>
    <w:p w14:paraId="52546CB6" w14:textId="77777777" w:rsidR="007726DB" w:rsidRDefault="007726DB" w:rsidP="0076676F">
      <w:pPr>
        <w:pStyle w:val="ListParagraph"/>
        <w:numPr>
          <w:ilvl w:val="0"/>
          <w:numId w:val="3"/>
        </w:numPr>
      </w:pPr>
      <w:r>
        <w:t xml:space="preserve">The Total CIL Receipts for </w:t>
      </w:r>
      <w:r w:rsidR="000C200C">
        <w:t>t</w:t>
      </w:r>
      <w:r>
        <w:t>he reported year:</w:t>
      </w:r>
    </w:p>
    <w:tbl>
      <w:tblPr>
        <w:tblStyle w:val="TableGrid"/>
        <w:tblW w:w="0" w:type="auto"/>
        <w:tblInd w:w="808" w:type="dxa"/>
        <w:tblLook w:val="04A0" w:firstRow="1" w:lastRow="0" w:firstColumn="1" w:lastColumn="0" w:noHBand="0" w:noVBand="1"/>
        <w:tblCaption w:val="Total CIL Receipts"/>
        <w:tblDescription w:val="Total CIL Receipts for the reported year"/>
      </w:tblPr>
      <w:tblGrid>
        <w:gridCol w:w="2481"/>
        <w:gridCol w:w="2471"/>
        <w:gridCol w:w="2481"/>
      </w:tblGrid>
      <w:tr w:rsidR="00B249E7" w:rsidRPr="007726DB" w14:paraId="2C4B9E77" w14:textId="77777777" w:rsidTr="00092D84">
        <w:trPr>
          <w:tblHeader/>
        </w:trPr>
        <w:tc>
          <w:tcPr>
            <w:tcW w:w="2481" w:type="dxa"/>
          </w:tcPr>
          <w:p w14:paraId="0BDB6181" w14:textId="77777777" w:rsidR="00B249E7" w:rsidRPr="007726DB" w:rsidRDefault="00B249E7" w:rsidP="007726DB">
            <w:pPr>
              <w:ind w:left="1701" w:hanging="1701"/>
              <w:jc w:val="center"/>
              <w:rPr>
                <w:szCs w:val="24"/>
              </w:rPr>
            </w:pPr>
            <w:r>
              <w:rPr>
                <w:szCs w:val="24"/>
              </w:rPr>
              <w:t>A*</w:t>
            </w:r>
          </w:p>
        </w:tc>
        <w:tc>
          <w:tcPr>
            <w:tcW w:w="2471" w:type="dxa"/>
          </w:tcPr>
          <w:p w14:paraId="7A384E1A" w14:textId="77777777" w:rsidR="00B249E7" w:rsidRDefault="00B249E7" w:rsidP="007726DB">
            <w:pPr>
              <w:jc w:val="center"/>
              <w:rPr>
                <w:szCs w:val="24"/>
              </w:rPr>
            </w:pPr>
            <w:r>
              <w:rPr>
                <w:szCs w:val="24"/>
              </w:rPr>
              <w:t>B*</w:t>
            </w:r>
          </w:p>
        </w:tc>
        <w:tc>
          <w:tcPr>
            <w:tcW w:w="2481" w:type="dxa"/>
          </w:tcPr>
          <w:p w14:paraId="5D193D25" w14:textId="77777777" w:rsidR="00B249E7" w:rsidRPr="007726DB" w:rsidRDefault="00B249E7" w:rsidP="007726DB">
            <w:pPr>
              <w:jc w:val="center"/>
              <w:rPr>
                <w:szCs w:val="24"/>
              </w:rPr>
            </w:pPr>
            <w:r>
              <w:rPr>
                <w:szCs w:val="24"/>
              </w:rPr>
              <w:t>Total</w:t>
            </w:r>
          </w:p>
        </w:tc>
      </w:tr>
      <w:tr w:rsidR="00B249E7" w:rsidRPr="007726DB" w14:paraId="5D4A79BA" w14:textId="77777777" w:rsidTr="00B249E7">
        <w:tc>
          <w:tcPr>
            <w:tcW w:w="2481" w:type="dxa"/>
          </w:tcPr>
          <w:p w14:paraId="6C0B15E4" w14:textId="68FAF824" w:rsidR="00B249E7" w:rsidRDefault="00AA6368" w:rsidP="007726DB">
            <w:pPr>
              <w:ind w:left="1701" w:hanging="1701"/>
              <w:rPr>
                <w:szCs w:val="24"/>
              </w:rPr>
            </w:pPr>
            <w:r>
              <w:rPr>
                <w:szCs w:val="24"/>
              </w:rPr>
              <w:t>0</w:t>
            </w:r>
          </w:p>
          <w:p w14:paraId="0053C3CB" w14:textId="77777777" w:rsidR="00B249E7" w:rsidRPr="000C200C" w:rsidRDefault="00B249E7" w:rsidP="000C200C">
            <w:pPr>
              <w:pStyle w:val="Heading1"/>
              <w:outlineLvl w:val="0"/>
            </w:pPr>
          </w:p>
        </w:tc>
        <w:tc>
          <w:tcPr>
            <w:tcW w:w="2471" w:type="dxa"/>
          </w:tcPr>
          <w:p w14:paraId="288AEEE1" w14:textId="7F0E641A" w:rsidR="00B249E7" w:rsidRPr="007726DB" w:rsidRDefault="00AA6368" w:rsidP="007726DB">
            <w:pPr>
              <w:rPr>
                <w:szCs w:val="24"/>
              </w:rPr>
            </w:pPr>
            <w:r>
              <w:rPr>
                <w:szCs w:val="24"/>
              </w:rPr>
              <w:t>0</w:t>
            </w:r>
          </w:p>
        </w:tc>
        <w:tc>
          <w:tcPr>
            <w:tcW w:w="2481" w:type="dxa"/>
          </w:tcPr>
          <w:p w14:paraId="74FB070D" w14:textId="66233048" w:rsidR="00B249E7" w:rsidRPr="007726DB" w:rsidRDefault="00AA6368" w:rsidP="007726DB">
            <w:pPr>
              <w:rPr>
                <w:szCs w:val="24"/>
              </w:rPr>
            </w:pPr>
            <w:r>
              <w:rPr>
                <w:szCs w:val="24"/>
              </w:rPr>
              <w:t>0</w:t>
            </w:r>
          </w:p>
        </w:tc>
      </w:tr>
    </w:tbl>
    <w:p w14:paraId="0D2CC617" w14:textId="77777777" w:rsidR="007726DB" w:rsidRDefault="007726DB">
      <w:pPr>
        <w:pStyle w:val="ListParagraph"/>
      </w:pPr>
    </w:p>
    <w:p w14:paraId="09B81AF4" w14:textId="77777777" w:rsidR="000C200C" w:rsidRDefault="000C200C" w:rsidP="0076676F">
      <w:pPr>
        <w:pStyle w:val="ListParagraph"/>
        <w:numPr>
          <w:ilvl w:val="0"/>
          <w:numId w:val="3"/>
        </w:numPr>
        <w:rPr>
          <w:color w:val="000000" w:themeColor="text1"/>
          <w:szCs w:val="24"/>
        </w:rPr>
      </w:pPr>
      <w:r w:rsidRPr="0076676F">
        <w:rPr>
          <w:color w:val="000000" w:themeColor="text1"/>
          <w:szCs w:val="24"/>
        </w:rPr>
        <w:t>The total CIL expenditure for the financial year:</w:t>
      </w:r>
    </w:p>
    <w:tbl>
      <w:tblPr>
        <w:tblStyle w:val="TableGrid"/>
        <w:tblW w:w="0" w:type="auto"/>
        <w:tblInd w:w="808" w:type="dxa"/>
        <w:tblLook w:val="04A0" w:firstRow="1" w:lastRow="0" w:firstColumn="1" w:lastColumn="0" w:noHBand="0" w:noVBand="1"/>
        <w:tblCaption w:val="Total CIL Expenditure"/>
        <w:tblDescription w:val="Total CIL Expenditure for the financial year"/>
      </w:tblPr>
      <w:tblGrid>
        <w:gridCol w:w="2481"/>
        <w:gridCol w:w="2471"/>
        <w:gridCol w:w="2481"/>
      </w:tblGrid>
      <w:tr w:rsidR="00B249E7" w:rsidRPr="00B249E7" w14:paraId="72671EA5" w14:textId="77777777" w:rsidTr="00092D84">
        <w:trPr>
          <w:tblHeader/>
        </w:trPr>
        <w:tc>
          <w:tcPr>
            <w:tcW w:w="2481" w:type="dxa"/>
          </w:tcPr>
          <w:p w14:paraId="76EEB7C3"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3F0CABBA"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6424CA05"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1FD116F0" w14:textId="77777777" w:rsidTr="00DA10C8">
        <w:tc>
          <w:tcPr>
            <w:tcW w:w="2481" w:type="dxa"/>
          </w:tcPr>
          <w:p w14:paraId="654656CB" w14:textId="52FFC840" w:rsidR="00B249E7" w:rsidRPr="008D6189" w:rsidRDefault="00C5612C" w:rsidP="00D327F5">
            <w:pPr>
              <w:ind w:left="1701" w:hanging="1701"/>
              <w:rPr>
                <w:rFonts w:asciiTheme="majorHAnsi" w:eastAsiaTheme="majorEastAsia" w:hAnsiTheme="majorHAnsi" w:cstheme="majorBidi"/>
                <w:color w:val="365F91" w:themeColor="accent1" w:themeShade="BF"/>
                <w:szCs w:val="24"/>
                <w:lang w:eastAsia="en-US"/>
              </w:rPr>
            </w:pPr>
            <w:r w:rsidRPr="008D6189">
              <w:rPr>
                <w:rFonts w:asciiTheme="majorHAnsi" w:eastAsiaTheme="majorEastAsia" w:hAnsiTheme="majorHAnsi" w:cstheme="majorBidi"/>
                <w:szCs w:val="24"/>
                <w:lang w:eastAsia="en-US"/>
              </w:rPr>
              <w:t>£0</w:t>
            </w:r>
          </w:p>
        </w:tc>
        <w:tc>
          <w:tcPr>
            <w:tcW w:w="2471" w:type="dxa"/>
          </w:tcPr>
          <w:p w14:paraId="567C9485" w14:textId="077AC7E0" w:rsidR="00B249E7" w:rsidRPr="00B249E7" w:rsidRDefault="00C5612C" w:rsidP="00B249E7">
            <w:pPr>
              <w:spacing w:after="200" w:line="276" w:lineRule="auto"/>
              <w:rPr>
                <w:rFonts w:eastAsiaTheme="minorHAnsi" w:cstheme="minorBidi"/>
                <w:szCs w:val="24"/>
                <w:lang w:eastAsia="en-US"/>
              </w:rPr>
            </w:pPr>
            <w:r>
              <w:rPr>
                <w:rFonts w:eastAsiaTheme="minorHAnsi" w:cstheme="minorBidi"/>
                <w:szCs w:val="24"/>
                <w:lang w:eastAsia="en-US"/>
              </w:rPr>
              <w:t>£</w:t>
            </w:r>
            <w:r w:rsidR="00A17EA0">
              <w:rPr>
                <w:rFonts w:eastAsiaTheme="minorHAnsi" w:cstheme="minorBidi"/>
                <w:szCs w:val="24"/>
                <w:lang w:eastAsia="en-US"/>
              </w:rPr>
              <w:t>7,570.00</w:t>
            </w:r>
          </w:p>
        </w:tc>
        <w:tc>
          <w:tcPr>
            <w:tcW w:w="2481" w:type="dxa"/>
          </w:tcPr>
          <w:p w14:paraId="045A85F1" w14:textId="5A398513" w:rsidR="00B249E7" w:rsidRPr="00B249E7" w:rsidRDefault="00C5612C" w:rsidP="00B249E7">
            <w:pPr>
              <w:spacing w:after="200" w:line="276" w:lineRule="auto"/>
              <w:rPr>
                <w:rFonts w:eastAsiaTheme="minorHAnsi" w:cstheme="minorBidi"/>
                <w:szCs w:val="24"/>
                <w:lang w:eastAsia="en-US"/>
              </w:rPr>
            </w:pPr>
            <w:r>
              <w:rPr>
                <w:rFonts w:eastAsiaTheme="minorHAnsi" w:cstheme="minorBidi"/>
                <w:szCs w:val="24"/>
                <w:lang w:eastAsia="en-US"/>
              </w:rPr>
              <w:t>£</w:t>
            </w:r>
            <w:r w:rsidR="00A17EA0">
              <w:rPr>
                <w:rFonts w:eastAsiaTheme="minorHAnsi" w:cstheme="minorBidi"/>
                <w:szCs w:val="24"/>
                <w:lang w:eastAsia="en-US"/>
              </w:rPr>
              <w:t>7,570.00</w:t>
            </w:r>
          </w:p>
        </w:tc>
      </w:tr>
    </w:tbl>
    <w:p w14:paraId="3369CB5B" w14:textId="77777777" w:rsidR="00A43BE3" w:rsidRPr="007C7A4B" w:rsidRDefault="00A43BE3" w:rsidP="0076676F">
      <w:pPr>
        <w:pStyle w:val="Heading1"/>
        <w:numPr>
          <w:ilvl w:val="0"/>
          <w:numId w:val="3"/>
        </w:numPr>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Items (projects) that CIL has been applied to</w:t>
      </w:r>
      <w:r w:rsidR="009E4444" w:rsidRPr="007C7A4B">
        <w:rPr>
          <w:rFonts w:ascii="Franklin Gothic Book" w:hAnsi="Franklin Gothic Book"/>
          <w:b w:val="0"/>
          <w:color w:val="000000" w:themeColor="text1"/>
          <w:sz w:val="24"/>
          <w:szCs w:val="24"/>
          <w:u w:val="none"/>
        </w:rPr>
        <w:t xml:space="preserve"> for this financial year</w:t>
      </w:r>
      <w:r w:rsidRPr="007C7A4B">
        <w:rPr>
          <w:rFonts w:ascii="Franklin Gothic Book" w:hAnsi="Franklin Gothic Book"/>
          <w:b w:val="0"/>
          <w:color w:val="000000" w:themeColor="text1"/>
          <w:sz w:val="24"/>
          <w:szCs w:val="24"/>
          <w:u w:val="none"/>
        </w:rPr>
        <w:t>:</w:t>
      </w:r>
    </w:p>
    <w:p w14:paraId="7CAB378C" w14:textId="77777777" w:rsidR="00A43BE3" w:rsidRPr="000F7E3B" w:rsidRDefault="00A43BE3" w:rsidP="00A43BE3">
      <w:pPr>
        <w:rPr>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CIL has been applied to for this financial year"/>
      </w:tblPr>
      <w:tblGrid>
        <w:gridCol w:w="3827"/>
        <w:gridCol w:w="3686"/>
      </w:tblGrid>
      <w:tr w:rsidR="00A43BE3" w:rsidRPr="000F7E3B" w14:paraId="7398EB54" w14:textId="77777777" w:rsidTr="00092D84">
        <w:trPr>
          <w:tblHeader/>
        </w:trPr>
        <w:tc>
          <w:tcPr>
            <w:tcW w:w="3827" w:type="dxa"/>
          </w:tcPr>
          <w:p w14:paraId="4F7EFFBA" w14:textId="77777777" w:rsidR="00A43BE3" w:rsidRPr="000F7E3B" w:rsidRDefault="00A43BE3" w:rsidP="00A43BE3">
            <w:pPr>
              <w:spacing w:after="200" w:line="276" w:lineRule="auto"/>
              <w:ind w:left="1701" w:hanging="1701"/>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A*</w:t>
            </w:r>
          </w:p>
        </w:tc>
        <w:tc>
          <w:tcPr>
            <w:tcW w:w="3686" w:type="dxa"/>
          </w:tcPr>
          <w:p w14:paraId="562564CD" w14:textId="77777777" w:rsidR="00A43BE3" w:rsidRPr="000F7E3B" w:rsidRDefault="00A43BE3" w:rsidP="00A43BE3">
            <w:pPr>
              <w:spacing w:after="200" w:line="276" w:lineRule="auto"/>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B*</w:t>
            </w:r>
          </w:p>
        </w:tc>
      </w:tr>
      <w:tr w:rsidR="00A43BE3" w:rsidRPr="000F7E3B" w14:paraId="558487A5" w14:textId="77777777" w:rsidTr="00A43BE3">
        <w:tc>
          <w:tcPr>
            <w:tcW w:w="3827" w:type="dxa"/>
          </w:tcPr>
          <w:p w14:paraId="4C88F412" w14:textId="4A37BF1B" w:rsidR="00A43BE3" w:rsidRPr="000F7E3B" w:rsidRDefault="00AA6368" w:rsidP="00A43BE3">
            <w:pPr>
              <w:spacing w:after="200" w:line="276" w:lineRule="auto"/>
              <w:ind w:left="1701" w:hanging="1701"/>
              <w:rPr>
                <w:rFonts w:eastAsiaTheme="minorHAnsi" w:cstheme="minorBidi"/>
                <w:color w:val="000000" w:themeColor="text1"/>
                <w:szCs w:val="24"/>
                <w:lang w:eastAsia="en-US"/>
              </w:rPr>
            </w:pPr>
            <w:r>
              <w:rPr>
                <w:rFonts w:eastAsiaTheme="minorHAnsi" w:cstheme="minorBidi"/>
                <w:color w:val="000000" w:themeColor="text1"/>
                <w:szCs w:val="24"/>
                <w:lang w:eastAsia="en-US"/>
              </w:rPr>
              <w:t>See below.</w:t>
            </w:r>
          </w:p>
          <w:p w14:paraId="3D082870" w14:textId="77777777" w:rsidR="00A43BE3" w:rsidRDefault="00A43BE3" w:rsidP="00A43BE3">
            <w:pPr>
              <w:pStyle w:val="Heading1"/>
              <w:outlineLvl w:val="0"/>
              <w:rPr>
                <w:rFonts w:ascii="Franklin Gothic Book" w:hAnsi="Franklin Gothic Book"/>
                <w:color w:val="000000" w:themeColor="text1"/>
                <w:sz w:val="24"/>
                <w:szCs w:val="24"/>
                <w:lang w:eastAsia="en-US"/>
              </w:rPr>
            </w:pPr>
          </w:p>
          <w:p w14:paraId="7D04189E" w14:textId="77777777" w:rsidR="009E4444" w:rsidRDefault="009E4444" w:rsidP="009E4444">
            <w:pPr>
              <w:pStyle w:val="Heading1"/>
              <w:outlineLvl w:val="0"/>
            </w:pPr>
          </w:p>
          <w:p w14:paraId="21314DA0" w14:textId="77777777" w:rsidR="00A43BE3" w:rsidRPr="000F7E3B" w:rsidRDefault="00A43BE3" w:rsidP="00A43BE3">
            <w:pPr>
              <w:rPr>
                <w:color w:val="000000" w:themeColor="text1"/>
                <w:szCs w:val="24"/>
                <w:lang w:eastAsia="en-US"/>
              </w:rPr>
            </w:pPr>
          </w:p>
        </w:tc>
        <w:tc>
          <w:tcPr>
            <w:tcW w:w="3686" w:type="dxa"/>
          </w:tcPr>
          <w:p w14:paraId="7B7BC013" w14:textId="673FE9B1" w:rsidR="00A43BE3" w:rsidRPr="000F7E3B" w:rsidRDefault="00AA6368" w:rsidP="00A43BE3">
            <w:pPr>
              <w:spacing w:after="200" w:line="276" w:lineRule="auto"/>
              <w:rPr>
                <w:rFonts w:eastAsiaTheme="minorHAnsi" w:cstheme="minorBidi"/>
                <w:color w:val="000000" w:themeColor="text1"/>
                <w:szCs w:val="24"/>
                <w:lang w:eastAsia="en-US"/>
              </w:rPr>
            </w:pPr>
            <w:r>
              <w:rPr>
                <w:rFonts w:eastAsiaTheme="minorHAnsi" w:cstheme="minorBidi"/>
                <w:color w:val="000000" w:themeColor="text1"/>
                <w:szCs w:val="24"/>
                <w:lang w:eastAsia="en-US"/>
              </w:rPr>
              <w:t>See below.</w:t>
            </w:r>
          </w:p>
        </w:tc>
      </w:tr>
    </w:tbl>
    <w:p w14:paraId="5854B0C3" w14:textId="77777777" w:rsidR="00686E10" w:rsidRPr="007C7A4B" w:rsidRDefault="000F7E3B" w:rsidP="007C7A4B">
      <w:pPr>
        <w:pStyle w:val="Heading1"/>
        <w:rPr>
          <w:rFonts w:ascii="Franklin Gothic Book" w:hAnsi="Franklin Gothic Book"/>
          <w:b w:val="0"/>
          <w:sz w:val="24"/>
          <w:szCs w:val="24"/>
          <w:u w:val="none"/>
        </w:rPr>
      </w:pPr>
      <w:r w:rsidRPr="0076676F">
        <w:br w:type="page"/>
      </w:r>
      <w:r w:rsidR="007C7A4B" w:rsidRPr="007C7A4B">
        <w:rPr>
          <w:rFonts w:ascii="Franklin Gothic Book" w:hAnsi="Franklin Gothic Book"/>
          <w:b w:val="0"/>
          <w:sz w:val="24"/>
          <w:szCs w:val="24"/>
          <w:u w:val="none"/>
        </w:rPr>
        <w:lastRenderedPageBreak/>
        <w:t xml:space="preserve">4. </w:t>
      </w:r>
      <w:r w:rsidRPr="007C7A4B">
        <w:rPr>
          <w:rFonts w:ascii="Franklin Gothic Book" w:hAnsi="Franklin Gothic Book"/>
          <w:b w:val="0"/>
          <w:sz w:val="24"/>
          <w:szCs w:val="24"/>
          <w:u w:val="none"/>
        </w:rPr>
        <w:t>The amount of CIL expenditure on each Item:</w:t>
      </w:r>
      <w:r w:rsidR="007C7A4B">
        <w:rPr>
          <w:rFonts w:ascii="Franklin Gothic Book" w:hAnsi="Franklin Gothic Book"/>
          <w:b w:val="0"/>
          <w:sz w:val="24"/>
          <w:szCs w:val="24"/>
          <w:u w:val="none"/>
        </w:rPr>
        <w:br/>
      </w:r>
    </w:p>
    <w:tbl>
      <w:tblPr>
        <w:tblStyle w:val="TableGrid"/>
        <w:tblW w:w="0" w:type="auto"/>
        <w:tblLook w:val="04A0" w:firstRow="1" w:lastRow="0" w:firstColumn="1" w:lastColumn="0" w:noHBand="0" w:noVBand="1"/>
        <w:tblCaption w:val="CIL Expenditure"/>
        <w:tblDescription w:val="The amount of CIL Expenditure on each item"/>
      </w:tblPr>
      <w:tblGrid>
        <w:gridCol w:w="2404"/>
        <w:gridCol w:w="1659"/>
        <w:gridCol w:w="1660"/>
        <w:gridCol w:w="1684"/>
        <w:gridCol w:w="1609"/>
      </w:tblGrid>
      <w:tr w:rsidR="00BC3FED" w:rsidRPr="000F7E3B" w14:paraId="4E7545ED" w14:textId="77777777" w:rsidTr="00BC3FED">
        <w:trPr>
          <w:tblHeader/>
        </w:trPr>
        <w:tc>
          <w:tcPr>
            <w:tcW w:w="2404" w:type="dxa"/>
          </w:tcPr>
          <w:p w14:paraId="440E114A" w14:textId="77777777" w:rsidR="00BC3FED" w:rsidRPr="007C7A4B" w:rsidRDefault="00BC3FED" w:rsidP="000F7E3B">
            <w:pPr>
              <w:pStyle w:val="Heading1"/>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lastRenderedPageBreak/>
              <w:t>Infrastructure Project</w:t>
            </w:r>
          </w:p>
        </w:tc>
        <w:tc>
          <w:tcPr>
            <w:tcW w:w="1659" w:type="dxa"/>
          </w:tcPr>
          <w:p w14:paraId="6ABA25A9"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Pr>
                <w:rFonts w:ascii="Franklin Gothic Book" w:hAnsi="Franklin Gothic Book"/>
                <w:b w:val="0"/>
                <w:color w:val="000000" w:themeColor="text1"/>
                <w:sz w:val="24"/>
                <w:szCs w:val="24"/>
                <w:u w:val="none"/>
              </w:rPr>
              <w:t>Year</w:t>
            </w:r>
          </w:p>
        </w:tc>
        <w:tc>
          <w:tcPr>
            <w:tcW w:w="1660" w:type="dxa"/>
          </w:tcPr>
          <w:p w14:paraId="0243C62D"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BC3FED">
              <w:rPr>
                <w:rFonts w:ascii="Franklin Gothic Book" w:hAnsi="Franklin Gothic Book"/>
                <w:b w:val="0"/>
                <w:color w:val="000000" w:themeColor="text1"/>
                <w:sz w:val="24"/>
                <w:szCs w:val="24"/>
                <w:u w:val="none"/>
              </w:rPr>
              <w:t xml:space="preserve">Amount Spent </w:t>
            </w:r>
            <w:r>
              <w:rPr>
                <w:rFonts w:ascii="Franklin Gothic Book" w:hAnsi="Franklin Gothic Book"/>
                <w:b w:val="0"/>
                <w:color w:val="000000" w:themeColor="text1"/>
                <w:sz w:val="24"/>
                <w:szCs w:val="24"/>
                <w:u w:val="none"/>
              </w:rPr>
              <w:t xml:space="preserve">under </w:t>
            </w:r>
            <w:r w:rsidRPr="007C7A4B">
              <w:rPr>
                <w:rFonts w:ascii="Franklin Gothic Book" w:hAnsi="Franklin Gothic Book"/>
                <w:b w:val="0"/>
                <w:color w:val="000000" w:themeColor="text1"/>
                <w:sz w:val="24"/>
                <w:szCs w:val="24"/>
                <w:u w:val="none"/>
              </w:rPr>
              <w:t>A*</w:t>
            </w:r>
          </w:p>
        </w:tc>
        <w:tc>
          <w:tcPr>
            <w:tcW w:w="1684" w:type="dxa"/>
          </w:tcPr>
          <w:p w14:paraId="7D165089"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 xml:space="preserve">Amount Spent </w:t>
            </w:r>
            <w:r>
              <w:rPr>
                <w:rFonts w:ascii="Franklin Gothic Book" w:hAnsi="Franklin Gothic Book"/>
                <w:b w:val="0"/>
                <w:color w:val="000000" w:themeColor="text1"/>
                <w:sz w:val="24"/>
                <w:szCs w:val="24"/>
                <w:u w:val="none"/>
              </w:rPr>
              <w:t xml:space="preserve">under </w:t>
            </w:r>
            <w:r w:rsidRPr="007C7A4B">
              <w:rPr>
                <w:rFonts w:ascii="Franklin Gothic Book" w:hAnsi="Franklin Gothic Book"/>
                <w:b w:val="0"/>
                <w:color w:val="000000" w:themeColor="text1"/>
                <w:sz w:val="24"/>
                <w:szCs w:val="24"/>
                <w:u w:val="none"/>
              </w:rPr>
              <w:t>B*</w:t>
            </w:r>
          </w:p>
        </w:tc>
        <w:tc>
          <w:tcPr>
            <w:tcW w:w="1609" w:type="dxa"/>
          </w:tcPr>
          <w:p w14:paraId="5C1C8DB5"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Total</w:t>
            </w:r>
            <w:r>
              <w:rPr>
                <w:rFonts w:ascii="Franklin Gothic Book" w:hAnsi="Franklin Gothic Book"/>
                <w:b w:val="0"/>
                <w:color w:val="000000" w:themeColor="text1"/>
                <w:sz w:val="24"/>
                <w:szCs w:val="24"/>
                <w:u w:val="none"/>
              </w:rPr>
              <w:t xml:space="preserve"> </w:t>
            </w:r>
            <w:r w:rsidRPr="007C7A4B">
              <w:rPr>
                <w:rFonts w:ascii="Franklin Gothic Book" w:hAnsi="Franklin Gothic Book"/>
                <w:b w:val="0"/>
                <w:color w:val="000000" w:themeColor="text1"/>
                <w:sz w:val="24"/>
                <w:szCs w:val="24"/>
                <w:u w:val="none"/>
              </w:rPr>
              <w:t>Amount Spent</w:t>
            </w:r>
          </w:p>
        </w:tc>
      </w:tr>
      <w:tr w:rsidR="00FA11EF" w:rsidRPr="000F7E3B" w14:paraId="024220F1" w14:textId="77777777" w:rsidTr="00BC3FED">
        <w:tc>
          <w:tcPr>
            <w:tcW w:w="2404" w:type="dxa"/>
          </w:tcPr>
          <w:p w14:paraId="04086187" w14:textId="03CCE242" w:rsidR="00FA11EF" w:rsidRPr="009C782A" w:rsidRDefault="009C782A" w:rsidP="000F7E3B">
            <w:pPr>
              <w:pStyle w:val="Heading1"/>
              <w:outlineLvl w:val="0"/>
              <w:rPr>
                <w:rFonts w:asciiTheme="minorHAnsi" w:hAnsiTheme="minorHAnsi" w:cstheme="minorHAnsi"/>
                <w:b w:val="0"/>
                <w:bCs w:val="0"/>
                <w:color w:val="000000" w:themeColor="text1"/>
                <w:sz w:val="24"/>
                <w:szCs w:val="24"/>
                <w:u w:val="none"/>
              </w:rPr>
            </w:pPr>
            <w:r w:rsidRPr="009C782A">
              <w:rPr>
                <w:rFonts w:asciiTheme="minorHAnsi" w:hAnsiTheme="minorHAnsi" w:cstheme="minorHAnsi"/>
                <w:b w:val="0"/>
                <w:bCs w:val="0"/>
                <w:color w:val="000000" w:themeColor="text1"/>
                <w:sz w:val="24"/>
                <w:szCs w:val="24"/>
                <w:u w:val="none"/>
              </w:rPr>
              <w:t>Car park surface upgrade</w:t>
            </w:r>
          </w:p>
        </w:tc>
        <w:tc>
          <w:tcPr>
            <w:tcW w:w="1659" w:type="dxa"/>
          </w:tcPr>
          <w:p w14:paraId="50923602" w14:textId="3989852C"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202</w:t>
            </w:r>
            <w:r w:rsidR="009C782A">
              <w:rPr>
                <w:rFonts w:ascii="Franklin Gothic Book" w:hAnsi="Franklin Gothic Book"/>
                <w:b w:val="0"/>
                <w:bCs w:val="0"/>
                <w:color w:val="000000" w:themeColor="text1"/>
                <w:sz w:val="24"/>
                <w:szCs w:val="24"/>
                <w:u w:val="none"/>
              </w:rPr>
              <w:t>1</w:t>
            </w:r>
            <w:r>
              <w:rPr>
                <w:rFonts w:ascii="Franklin Gothic Book" w:hAnsi="Franklin Gothic Book"/>
                <w:b w:val="0"/>
                <w:bCs w:val="0"/>
                <w:color w:val="000000" w:themeColor="text1"/>
                <w:sz w:val="24"/>
                <w:szCs w:val="24"/>
                <w:u w:val="none"/>
              </w:rPr>
              <w:t>/2</w:t>
            </w:r>
            <w:r w:rsidR="009C782A">
              <w:rPr>
                <w:rFonts w:ascii="Franklin Gothic Book" w:hAnsi="Franklin Gothic Book"/>
                <w:b w:val="0"/>
                <w:bCs w:val="0"/>
                <w:color w:val="000000" w:themeColor="text1"/>
                <w:sz w:val="24"/>
                <w:szCs w:val="24"/>
                <w:u w:val="none"/>
              </w:rPr>
              <w:t>2</w:t>
            </w:r>
          </w:p>
        </w:tc>
        <w:tc>
          <w:tcPr>
            <w:tcW w:w="1660" w:type="dxa"/>
          </w:tcPr>
          <w:p w14:paraId="142ECCE3" w14:textId="0A511D2D"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£0</w:t>
            </w:r>
          </w:p>
        </w:tc>
        <w:tc>
          <w:tcPr>
            <w:tcW w:w="1684" w:type="dxa"/>
          </w:tcPr>
          <w:p w14:paraId="6276D1FE" w14:textId="67CDBEBF"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w:t>
            </w:r>
            <w:r w:rsidR="009C782A">
              <w:rPr>
                <w:rFonts w:ascii="Franklin Gothic Book" w:hAnsi="Franklin Gothic Book"/>
                <w:b w:val="0"/>
                <w:bCs w:val="0"/>
                <w:color w:val="000000" w:themeColor="text1"/>
                <w:sz w:val="24"/>
                <w:szCs w:val="24"/>
                <w:u w:val="none"/>
              </w:rPr>
              <w:t>6,750.00</w:t>
            </w:r>
          </w:p>
        </w:tc>
        <w:tc>
          <w:tcPr>
            <w:tcW w:w="1609" w:type="dxa"/>
          </w:tcPr>
          <w:p w14:paraId="0362D997" w14:textId="073F4C69"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w:t>
            </w:r>
            <w:r w:rsidR="009C782A">
              <w:rPr>
                <w:rFonts w:ascii="Franklin Gothic Book" w:hAnsi="Franklin Gothic Book"/>
                <w:b w:val="0"/>
                <w:bCs w:val="0"/>
                <w:color w:val="000000" w:themeColor="text1"/>
                <w:sz w:val="24"/>
                <w:szCs w:val="24"/>
                <w:u w:val="none"/>
              </w:rPr>
              <w:t>6,750.00</w:t>
            </w:r>
          </w:p>
        </w:tc>
      </w:tr>
      <w:tr w:rsidR="00FA11EF" w:rsidRPr="000F7E3B" w14:paraId="76773E7F" w14:textId="77777777" w:rsidTr="00BC3FED">
        <w:tc>
          <w:tcPr>
            <w:tcW w:w="2404" w:type="dxa"/>
          </w:tcPr>
          <w:p w14:paraId="3DF68209" w14:textId="3BA702F7" w:rsidR="00FA11EF" w:rsidRPr="00AA6368" w:rsidRDefault="009C782A" w:rsidP="000F7E3B">
            <w:pPr>
              <w:pStyle w:val="Heading1"/>
              <w:outlineLvl w:val="0"/>
              <w:rPr>
                <w:rFonts w:ascii="Franklin Gothic Book" w:hAnsi="Franklin Gothic Book"/>
                <w:b w:val="0"/>
                <w:bCs w:val="0"/>
                <w:color w:val="000000" w:themeColor="text1"/>
                <w:sz w:val="24"/>
                <w:szCs w:val="24"/>
                <w:u w:val="none"/>
              </w:rPr>
            </w:pPr>
            <w:r w:rsidRPr="008D6189">
              <w:rPr>
                <w:rFonts w:asciiTheme="minorHAnsi" w:hAnsiTheme="minorHAnsi" w:cstheme="minorHAnsi"/>
                <w:b w:val="0"/>
                <w:bCs w:val="0"/>
                <w:sz w:val="24"/>
                <w:szCs w:val="24"/>
                <w:u w:val="none"/>
              </w:rPr>
              <w:t xml:space="preserve">Chart Recreation Ground </w:t>
            </w:r>
            <w:r>
              <w:rPr>
                <w:rFonts w:asciiTheme="minorHAnsi" w:hAnsiTheme="minorHAnsi" w:cstheme="minorHAnsi"/>
                <w:b w:val="0"/>
                <w:bCs w:val="0"/>
                <w:sz w:val="24"/>
                <w:szCs w:val="24"/>
                <w:u w:val="none"/>
              </w:rPr>
              <w:t>repairs -</w:t>
            </w:r>
            <w:r w:rsidRPr="008D6189">
              <w:rPr>
                <w:rFonts w:asciiTheme="minorHAnsi" w:hAnsiTheme="minorHAnsi" w:cstheme="minorHAnsi"/>
                <w:b w:val="0"/>
                <w:bCs w:val="0"/>
                <w:sz w:val="24"/>
                <w:szCs w:val="24"/>
                <w:u w:val="none"/>
              </w:rPr>
              <w:t>community gr</w:t>
            </w:r>
            <w:r>
              <w:rPr>
                <w:rFonts w:asciiTheme="minorHAnsi" w:hAnsiTheme="minorHAnsi" w:cstheme="minorHAnsi"/>
                <w:b w:val="0"/>
                <w:bCs w:val="0"/>
                <w:sz w:val="24"/>
                <w:szCs w:val="24"/>
                <w:u w:val="none"/>
              </w:rPr>
              <w:t>ant</w:t>
            </w:r>
          </w:p>
        </w:tc>
        <w:tc>
          <w:tcPr>
            <w:tcW w:w="1659" w:type="dxa"/>
          </w:tcPr>
          <w:p w14:paraId="34E76DDC" w14:textId="29FA8F44" w:rsidR="00FA11EF" w:rsidRPr="00AA6368" w:rsidRDefault="009C782A"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2021/22</w:t>
            </w:r>
          </w:p>
        </w:tc>
        <w:tc>
          <w:tcPr>
            <w:tcW w:w="1660" w:type="dxa"/>
          </w:tcPr>
          <w:p w14:paraId="2D6E728E" w14:textId="6627B3F7" w:rsidR="00FA11EF" w:rsidRPr="00AA6368" w:rsidRDefault="009C782A"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£0</w:t>
            </w:r>
          </w:p>
        </w:tc>
        <w:tc>
          <w:tcPr>
            <w:tcW w:w="1684" w:type="dxa"/>
          </w:tcPr>
          <w:p w14:paraId="012D7F11" w14:textId="5E1E5B63" w:rsidR="00FA11EF" w:rsidRPr="00AA6368" w:rsidRDefault="009C782A"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£820.00</w:t>
            </w:r>
          </w:p>
        </w:tc>
        <w:tc>
          <w:tcPr>
            <w:tcW w:w="1609" w:type="dxa"/>
          </w:tcPr>
          <w:p w14:paraId="49705B9C" w14:textId="6F3B9A1E" w:rsidR="00FA11EF" w:rsidRPr="00AA6368" w:rsidRDefault="009C782A"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£820.00</w:t>
            </w:r>
          </w:p>
        </w:tc>
      </w:tr>
      <w:tr w:rsidR="00FA11EF" w:rsidRPr="000F7E3B" w14:paraId="59E8C451" w14:textId="77777777" w:rsidTr="00BC3FED">
        <w:tc>
          <w:tcPr>
            <w:tcW w:w="2404" w:type="dxa"/>
          </w:tcPr>
          <w:p w14:paraId="57A576BC" w14:textId="3D9D8C0C"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01C8FA05" w14:textId="60128E56"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162C3EA0" w14:textId="42EB5B40"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A6B4B6E" w14:textId="5A187034"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1399A7F" w14:textId="76955F71"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7CBBFB60" w14:textId="77777777" w:rsidTr="00BC3FED">
        <w:tc>
          <w:tcPr>
            <w:tcW w:w="2404" w:type="dxa"/>
          </w:tcPr>
          <w:p w14:paraId="51C02A85" w14:textId="5B7B691C"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542C1B03" w14:textId="287C4924"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3B15351B" w14:textId="430EA81E"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7A31FAE" w14:textId="24547006"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08032C02" w14:textId="565A69F3"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4D01662A" w14:textId="77777777" w:rsidTr="00BC3FED">
        <w:tc>
          <w:tcPr>
            <w:tcW w:w="2404" w:type="dxa"/>
          </w:tcPr>
          <w:p w14:paraId="52A789FC" w14:textId="1CD17711"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006568F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4D79364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E2349F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6ADA1FC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00332B21" w14:textId="77777777" w:rsidTr="00BC3FED">
        <w:tc>
          <w:tcPr>
            <w:tcW w:w="2404" w:type="dxa"/>
          </w:tcPr>
          <w:p w14:paraId="49B9298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5F7A284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C692E7F"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1A29A92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B4A65E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5AADFF49" w14:textId="77777777" w:rsidTr="00BC3FED">
        <w:tc>
          <w:tcPr>
            <w:tcW w:w="2404" w:type="dxa"/>
          </w:tcPr>
          <w:p w14:paraId="460A41E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28F9F4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2ADF276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DF7CA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3614E55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51EE2C0A" w14:textId="77777777" w:rsidTr="00BC3FED">
        <w:tc>
          <w:tcPr>
            <w:tcW w:w="2404" w:type="dxa"/>
          </w:tcPr>
          <w:p w14:paraId="6027697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6305BAD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DDCD3C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BB5F3D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1E58DB9F"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06C313A" w14:textId="77777777" w:rsidTr="00BC3FED">
        <w:tc>
          <w:tcPr>
            <w:tcW w:w="2404" w:type="dxa"/>
          </w:tcPr>
          <w:p w14:paraId="391C6E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2BC69F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1397DC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759BD1E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75CF654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2D3AE57" w14:textId="77777777" w:rsidTr="00BC3FED">
        <w:tc>
          <w:tcPr>
            <w:tcW w:w="2404" w:type="dxa"/>
          </w:tcPr>
          <w:p w14:paraId="41A943F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5A1B9B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785E90E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5EE9A53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4740AE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06E49E7C" w14:textId="77777777" w:rsidTr="00BC3FED">
        <w:tc>
          <w:tcPr>
            <w:tcW w:w="2404" w:type="dxa"/>
          </w:tcPr>
          <w:p w14:paraId="7DD418B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4CC43D6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1F738E7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2F2DA8CD"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05B1891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280B29A8" w14:textId="77777777" w:rsidTr="00BC3FED">
        <w:tc>
          <w:tcPr>
            <w:tcW w:w="2404" w:type="dxa"/>
          </w:tcPr>
          <w:p w14:paraId="0BA0A2D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2C93B08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38E7FB2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69A749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5E77768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5E7113A" w14:textId="77777777" w:rsidTr="00BC3FED">
        <w:tc>
          <w:tcPr>
            <w:tcW w:w="2404" w:type="dxa"/>
          </w:tcPr>
          <w:p w14:paraId="4F49DB3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5F6C786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5F538E3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238481F2"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2D79D4D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2C70238E" w14:textId="77777777" w:rsidTr="00BC3FED">
        <w:tc>
          <w:tcPr>
            <w:tcW w:w="2404" w:type="dxa"/>
          </w:tcPr>
          <w:p w14:paraId="7C8C9EB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39B262C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0B83FCB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618256C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60475AB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40E40160" w14:textId="77777777" w:rsidTr="00BC3FED">
        <w:tc>
          <w:tcPr>
            <w:tcW w:w="2404" w:type="dxa"/>
          </w:tcPr>
          <w:p w14:paraId="6510C8D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4FF5BA2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20F3EA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86C738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0399DDF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bl>
    <w:p w14:paraId="06159AC4" w14:textId="77777777" w:rsidR="009E4444" w:rsidRDefault="009E4444"/>
    <w:p w14:paraId="05DF1158" w14:textId="77777777" w:rsidR="00B249E7" w:rsidRDefault="00B249E7" w:rsidP="0076676F">
      <w:pPr>
        <w:spacing w:after="0" w:line="240" w:lineRule="auto"/>
        <w:rPr>
          <w:color w:val="000000" w:themeColor="text1"/>
          <w:szCs w:val="24"/>
        </w:rPr>
      </w:pPr>
    </w:p>
    <w:p w14:paraId="59A92307" w14:textId="77777777" w:rsidR="009E4444" w:rsidRPr="0076676F" w:rsidRDefault="0076676F" w:rsidP="0076676F">
      <w:pPr>
        <w:spacing w:after="0" w:line="240" w:lineRule="auto"/>
        <w:rPr>
          <w:color w:val="000000" w:themeColor="text1"/>
          <w:szCs w:val="24"/>
        </w:rPr>
      </w:pPr>
      <w:r>
        <w:rPr>
          <w:color w:val="000000" w:themeColor="text1"/>
          <w:szCs w:val="24"/>
        </w:rPr>
        <w:t xml:space="preserve">5. </w:t>
      </w:r>
      <w:r w:rsidR="009E4444" w:rsidRPr="0076676F">
        <w:rPr>
          <w:color w:val="000000" w:themeColor="text1"/>
          <w:szCs w:val="24"/>
        </w:rPr>
        <w:t>Details of any Recovery Notices Received:</w:t>
      </w:r>
    </w:p>
    <w:p w14:paraId="48B19703" w14:textId="77777777" w:rsidR="009E4444" w:rsidRPr="00092D84" w:rsidRDefault="00751CAF" w:rsidP="00092D84">
      <w:pPr>
        <w:rPr>
          <w:b/>
          <w:i/>
          <w:u w:val="single"/>
        </w:rPr>
      </w:pPr>
      <w:r w:rsidRPr="00092D84">
        <w:rPr>
          <w:b/>
          <w:i/>
          <w:u w:val="single"/>
        </w:rPr>
        <w:t>(Note- this is where S</w:t>
      </w:r>
      <w:r w:rsidR="0076676F" w:rsidRPr="00092D84">
        <w:rPr>
          <w:b/>
          <w:i/>
          <w:u w:val="single"/>
        </w:rPr>
        <w:t xml:space="preserve">evenoaks District Council (SDC) </w:t>
      </w:r>
      <w:r w:rsidRPr="00092D84">
        <w:rPr>
          <w:b/>
          <w:i/>
          <w:u w:val="single"/>
        </w:rPr>
        <w:t>has served a notice on your Council in the following situation:</w:t>
      </w:r>
    </w:p>
    <w:p w14:paraId="5FFB3544" w14:textId="77777777" w:rsidR="00751CAF" w:rsidRPr="00A07AAE" w:rsidRDefault="00751CAF" w:rsidP="00751CAF">
      <w:pPr>
        <w:pStyle w:val="ListParagraph"/>
        <w:numPr>
          <w:ilvl w:val="0"/>
          <w:numId w:val="1"/>
        </w:numPr>
        <w:rPr>
          <w:i/>
          <w:color w:val="000000" w:themeColor="text1"/>
          <w:szCs w:val="24"/>
        </w:rPr>
      </w:pPr>
      <w:r w:rsidRPr="00A07AAE">
        <w:rPr>
          <w:i/>
          <w:color w:val="000000" w:themeColor="text1"/>
          <w:szCs w:val="24"/>
        </w:rPr>
        <w:t>The money received from SDC has not been spent with 5 years of receipt; or</w:t>
      </w:r>
    </w:p>
    <w:p w14:paraId="4337501D" w14:textId="77777777" w:rsidR="00751CAF" w:rsidRPr="00A07AAE" w:rsidRDefault="00751CAF" w:rsidP="00A07AAE">
      <w:pPr>
        <w:pStyle w:val="ListParagraph"/>
        <w:numPr>
          <w:ilvl w:val="0"/>
          <w:numId w:val="1"/>
        </w:numPr>
        <w:spacing w:before="100" w:beforeAutospacing="1" w:after="100" w:afterAutospacing="1" w:line="240" w:lineRule="auto"/>
        <w:rPr>
          <w:i/>
          <w:color w:val="000000" w:themeColor="text1"/>
          <w:szCs w:val="24"/>
        </w:rPr>
      </w:pPr>
      <w:r w:rsidRPr="00A07AAE">
        <w:rPr>
          <w:i/>
          <w:color w:val="000000" w:themeColor="text1"/>
          <w:szCs w:val="24"/>
        </w:rPr>
        <w:t>The money has not been spent correctly (under the definitions sent out in your Notice of Payment letter).</w:t>
      </w:r>
    </w:p>
    <w:p w14:paraId="3C093D48" w14:textId="77777777" w:rsidR="00A07AAE" w:rsidRDefault="0076676F" w:rsidP="0076676F">
      <w:pPr>
        <w:spacing w:before="100" w:beforeAutospacing="1" w:after="100" w:afterAutospacing="1" w:line="240" w:lineRule="auto"/>
        <w:ind w:firstLine="360"/>
      </w:pPr>
      <w:r>
        <w:t xml:space="preserve">i) </w:t>
      </w:r>
      <w:r w:rsidR="009E4444">
        <w:t>The total value of CIL receipts subject to Notices served during the financial year:</w:t>
      </w:r>
    </w:p>
    <w:tbl>
      <w:tblPr>
        <w:tblStyle w:val="TableGrid"/>
        <w:tblW w:w="0" w:type="auto"/>
        <w:tblInd w:w="808" w:type="dxa"/>
        <w:tblLook w:val="04A0" w:firstRow="1" w:lastRow="0" w:firstColumn="1" w:lastColumn="0" w:noHBand="0" w:noVBand="1"/>
        <w:tblCaption w:val="Total Value of CIL Receipts"/>
        <w:tblDescription w:val="Total value of CIL Receipts subject to Notices served during the financial year"/>
      </w:tblPr>
      <w:tblGrid>
        <w:gridCol w:w="2481"/>
        <w:gridCol w:w="2471"/>
        <w:gridCol w:w="2481"/>
      </w:tblGrid>
      <w:tr w:rsidR="00B249E7" w:rsidRPr="00B249E7" w14:paraId="16DEE9FC" w14:textId="77777777" w:rsidTr="00092D84">
        <w:trPr>
          <w:tblHeader/>
        </w:trPr>
        <w:tc>
          <w:tcPr>
            <w:tcW w:w="2481" w:type="dxa"/>
          </w:tcPr>
          <w:p w14:paraId="4980B757"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6A0669AE"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131139B1"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7B82396F" w14:textId="77777777" w:rsidTr="00DA10C8">
        <w:tc>
          <w:tcPr>
            <w:tcW w:w="2481" w:type="dxa"/>
          </w:tcPr>
          <w:p w14:paraId="00C3223F" w14:textId="008E218F" w:rsidR="00B249E7" w:rsidRPr="00B249E7" w:rsidRDefault="00E9127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5905791E"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42045083" w14:textId="67AA13EF"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3A918403" w14:textId="02CB9F61"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4DE24911" w14:textId="77777777" w:rsidR="00A07AAE" w:rsidRDefault="00A07AAE" w:rsidP="0076676F">
      <w:pPr>
        <w:spacing w:after="0" w:line="240" w:lineRule="auto"/>
        <w:ind w:left="426"/>
      </w:pPr>
    </w:p>
    <w:p w14:paraId="7D19E0D2" w14:textId="77777777" w:rsidR="00B249E7" w:rsidRDefault="00B249E7" w:rsidP="0076676F">
      <w:pPr>
        <w:spacing w:after="0" w:line="240" w:lineRule="auto"/>
        <w:ind w:left="426"/>
      </w:pPr>
    </w:p>
    <w:p w14:paraId="64D2DBB6" w14:textId="77777777" w:rsidR="00A07AAE" w:rsidRDefault="0076676F" w:rsidP="00FA11EF">
      <w:pPr>
        <w:spacing w:after="0" w:line="240" w:lineRule="auto"/>
        <w:ind w:left="426"/>
      </w:pPr>
      <w:r>
        <w:t xml:space="preserve">ii) </w:t>
      </w:r>
      <w:r w:rsidR="00A07AAE">
        <w:t xml:space="preserve">The total value of CIL receipts subject to a Notice served </w:t>
      </w:r>
      <w:r>
        <w:t xml:space="preserve">during the financial </w:t>
      </w:r>
      <w:r w:rsidR="00FA11EF">
        <w:t>year that have</w:t>
      </w:r>
      <w:r w:rsidR="00A07AAE">
        <w:t xml:space="preserve"> not yet been paid to SDC:</w:t>
      </w:r>
    </w:p>
    <w:p w14:paraId="0843C60A" w14:textId="77777777" w:rsidR="00A07AAE" w:rsidRDefault="00A07AAE" w:rsidP="00A07AAE">
      <w:pPr>
        <w:spacing w:after="0" w:line="240" w:lineRule="auto"/>
      </w:pPr>
    </w:p>
    <w:tbl>
      <w:tblPr>
        <w:tblStyle w:val="TableGrid2"/>
        <w:tblW w:w="0" w:type="auto"/>
        <w:tblInd w:w="808" w:type="dxa"/>
        <w:tblLook w:val="04A0" w:firstRow="1" w:lastRow="0" w:firstColumn="1" w:lastColumn="0" w:noHBand="0" w:noVBand="1"/>
        <w:tblCaption w:val="Total value of CIL Receipts"/>
        <w:tblDescription w:val="The total value of CIL receipts subject to a notice served during the financial year that have not yet been paid to SDC"/>
      </w:tblPr>
      <w:tblGrid>
        <w:gridCol w:w="2481"/>
        <w:gridCol w:w="2471"/>
        <w:gridCol w:w="2481"/>
      </w:tblGrid>
      <w:tr w:rsidR="00B249E7" w:rsidRPr="00B249E7" w14:paraId="659DD55E" w14:textId="77777777" w:rsidTr="00092D84">
        <w:trPr>
          <w:tblHeader/>
        </w:trPr>
        <w:tc>
          <w:tcPr>
            <w:tcW w:w="2481" w:type="dxa"/>
          </w:tcPr>
          <w:p w14:paraId="2B1116D8"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49A63290"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07EE8CD7"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430BA69F" w14:textId="77777777" w:rsidTr="00DA10C8">
        <w:tc>
          <w:tcPr>
            <w:tcW w:w="2481" w:type="dxa"/>
          </w:tcPr>
          <w:p w14:paraId="730F5901" w14:textId="58AE0C3A" w:rsidR="00B249E7" w:rsidRPr="00B249E7" w:rsidRDefault="00E9127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2ED65DBF"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70D72EE4" w14:textId="2817EB8F"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0A2EDE1D" w14:textId="38B4994D"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3104026C" w14:textId="77777777" w:rsidR="00B249E7" w:rsidRDefault="00B249E7" w:rsidP="00A07AAE">
      <w:pPr>
        <w:spacing w:after="0" w:line="240" w:lineRule="auto"/>
      </w:pPr>
    </w:p>
    <w:p w14:paraId="01DDA8DA" w14:textId="77777777" w:rsidR="00B249E7" w:rsidRDefault="00B249E7" w:rsidP="00A07AAE">
      <w:pPr>
        <w:spacing w:after="0" w:line="240" w:lineRule="auto"/>
      </w:pPr>
    </w:p>
    <w:p w14:paraId="2FA36ED7" w14:textId="77777777" w:rsidR="00B249E7" w:rsidRDefault="00A07AAE" w:rsidP="00B249E7">
      <w:pPr>
        <w:pStyle w:val="ListParagraph"/>
        <w:numPr>
          <w:ilvl w:val="0"/>
          <w:numId w:val="6"/>
        </w:numPr>
        <w:spacing w:after="0" w:line="240" w:lineRule="auto"/>
        <w:ind w:hanging="720"/>
      </w:pPr>
      <w:r>
        <w:t xml:space="preserve">The total amount of CIL receipts for the reported year </w:t>
      </w:r>
      <w:r w:rsidRPr="00B249E7">
        <w:rPr>
          <w:b/>
        </w:rPr>
        <w:t>retained</w:t>
      </w:r>
      <w:r>
        <w:t xml:space="preserve"> at the end of the year:</w:t>
      </w:r>
    </w:p>
    <w:p w14:paraId="2BDFF810" w14:textId="77777777" w:rsidR="00B249E7" w:rsidRPr="00B249E7" w:rsidRDefault="00B249E7" w:rsidP="00B249E7">
      <w:pPr>
        <w:pStyle w:val="ListParagraph"/>
        <w:spacing w:after="0" w:line="240" w:lineRule="auto"/>
        <w:ind w:left="1080"/>
      </w:pPr>
    </w:p>
    <w:tbl>
      <w:tblPr>
        <w:tblStyle w:val="TableGrid1"/>
        <w:tblW w:w="0" w:type="auto"/>
        <w:tblInd w:w="808" w:type="dxa"/>
        <w:tblLook w:val="04A0" w:firstRow="1" w:lastRow="0" w:firstColumn="1" w:lastColumn="0" w:noHBand="0" w:noVBand="1"/>
        <w:tblCaption w:val="CIL receipts for the reported year retained"/>
        <w:tblDescription w:val="The total amount of CIL receipts for the reported year retained at the end of the year"/>
      </w:tblPr>
      <w:tblGrid>
        <w:gridCol w:w="2481"/>
        <w:gridCol w:w="2471"/>
        <w:gridCol w:w="2481"/>
      </w:tblGrid>
      <w:tr w:rsidR="00B249E7" w:rsidRPr="00B249E7" w14:paraId="33FEFD4B" w14:textId="77777777" w:rsidTr="00092D84">
        <w:trPr>
          <w:tblHeader/>
        </w:trPr>
        <w:tc>
          <w:tcPr>
            <w:tcW w:w="2481" w:type="dxa"/>
          </w:tcPr>
          <w:p w14:paraId="4A3C5301"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07493B5D"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1F7704C7"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538224FC" w14:textId="77777777" w:rsidTr="00DA10C8">
        <w:tc>
          <w:tcPr>
            <w:tcW w:w="2481" w:type="dxa"/>
          </w:tcPr>
          <w:p w14:paraId="5847E629" w14:textId="51A88A36" w:rsidR="00B249E7" w:rsidRPr="00B249E7" w:rsidRDefault="00320A35"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59558A69"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41ABBDFA" w14:textId="49CB0C6A" w:rsidR="00B249E7" w:rsidRPr="00B249E7" w:rsidRDefault="00320A35"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74A405DF" w14:textId="0DA80D56" w:rsidR="00B249E7" w:rsidRPr="00B249E7" w:rsidRDefault="00320A35"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42D1C3D2" w14:textId="77777777" w:rsidR="00B249E7" w:rsidRDefault="00B249E7" w:rsidP="00A07AAE">
      <w:pPr>
        <w:pStyle w:val="Heading1"/>
        <w:spacing w:before="0" w:line="240" w:lineRule="auto"/>
      </w:pPr>
    </w:p>
    <w:p w14:paraId="045214D4" w14:textId="77777777" w:rsidR="00B249E7" w:rsidRDefault="00B249E7">
      <w:pPr>
        <w:rPr>
          <w:rFonts w:ascii="Franklin Gothic Heavy" w:eastAsiaTheme="majorEastAsia" w:hAnsi="Franklin Gothic Heavy" w:cstheme="majorBidi"/>
          <w:bCs/>
          <w:color w:val="365F91" w:themeColor="accent1" w:themeShade="BF"/>
          <w:sz w:val="28"/>
          <w:szCs w:val="28"/>
        </w:rPr>
      </w:pPr>
      <w:r>
        <w:br w:type="page"/>
      </w:r>
    </w:p>
    <w:p w14:paraId="5BF5ABB5" w14:textId="77777777" w:rsidR="00A07AAE" w:rsidRPr="00A07AAE" w:rsidRDefault="0076676F" w:rsidP="00A07AAE">
      <w:pPr>
        <w:spacing w:before="100" w:beforeAutospacing="1" w:after="100" w:afterAutospacing="1" w:line="240" w:lineRule="auto"/>
      </w:pPr>
      <w:r>
        <w:lastRenderedPageBreak/>
        <w:t xml:space="preserve">7. </w:t>
      </w:r>
      <w:r w:rsidR="00A07AAE">
        <w:t xml:space="preserve">CIL receipts from previous years </w:t>
      </w:r>
      <w:r w:rsidR="00A07AAE" w:rsidRPr="000A2E3B">
        <w:rPr>
          <w:b/>
        </w:rPr>
        <w:t>retained</w:t>
      </w:r>
      <w:r w:rsidR="00A07AAE">
        <w:t xml:space="preserve"> at the end of the reported year:</w:t>
      </w:r>
    </w:p>
    <w:tbl>
      <w:tblPr>
        <w:tblStyle w:val="TableGrid"/>
        <w:tblW w:w="0" w:type="auto"/>
        <w:tblLook w:val="04A0" w:firstRow="1" w:lastRow="0" w:firstColumn="1" w:lastColumn="0" w:noHBand="0" w:noVBand="1"/>
        <w:tblCaption w:val="CIL receipts from previous years retained"/>
        <w:tblDescription w:val="CIL Receipts from previous years retained at the end of the reported year"/>
      </w:tblPr>
      <w:tblGrid>
        <w:gridCol w:w="2242"/>
        <w:gridCol w:w="2012"/>
        <w:gridCol w:w="2519"/>
        <w:gridCol w:w="2243"/>
      </w:tblGrid>
      <w:tr w:rsidR="00B249E7" w14:paraId="7692FE27" w14:textId="77777777" w:rsidTr="00BC3FED">
        <w:trPr>
          <w:tblHeader/>
        </w:trPr>
        <w:tc>
          <w:tcPr>
            <w:tcW w:w="2242" w:type="dxa"/>
          </w:tcPr>
          <w:p w14:paraId="7AC91C69" w14:textId="77777777" w:rsidR="00B249E7" w:rsidRDefault="00B249E7" w:rsidP="00BC3FED"/>
          <w:p w14:paraId="1053EA4C" w14:textId="77777777" w:rsidR="00B249E7" w:rsidRDefault="00B249E7" w:rsidP="00BC3FED">
            <w:r>
              <w:t>Year</w:t>
            </w:r>
          </w:p>
        </w:tc>
        <w:tc>
          <w:tcPr>
            <w:tcW w:w="2012" w:type="dxa"/>
          </w:tcPr>
          <w:p w14:paraId="7E502CB6" w14:textId="77777777" w:rsidR="00B249E7" w:rsidRPr="00B249E7" w:rsidRDefault="00BC3FED" w:rsidP="00BC3FED">
            <w:pPr>
              <w:rPr>
                <w:szCs w:val="24"/>
              </w:rPr>
            </w:pPr>
            <w:r w:rsidRPr="00BC3FED">
              <w:rPr>
                <w:szCs w:val="24"/>
              </w:rPr>
              <w:t>CIL Amount Retained</w:t>
            </w:r>
            <w:r>
              <w:rPr>
                <w:szCs w:val="24"/>
              </w:rPr>
              <w:t xml:space="preserve"> for </w:t>
            </w:r>
            <w:r w:rsidR="00B249E7" w:rsidRPr="00B249E7">
              <w:rPr>
                <w:szCs w:val="24"/>
              </w:rPr>
              <w:t>A*</w:t>
            </w:r>
          </w:p>
        </w:tc>
        <w:tc>
          <w:tcPr>
            <w:tcW w:w="2519" w:type="dxa"/>
          </w:tcPr>
          <w:p w14:paraId="64D050C7" w14:textId="77777777" w:rsidR="00B249E7" w:rsidRPr="00B249E7" w:rsidRDefault="00BC3FED" w:rsidP="00BC3FED">
            <w:pPr>
              <w:rPr>
                <w:szCs w:val="24"/>
              </w:rPr>
            </w:pPr>
            <w:r w:rsidRPr="00292BA9">
              <w:rPr>
                <w:szCs w:val="24"/>
              </w:rPr>
              <w:t>CIL Amount Retained</w:t>
            </w:r>
            <w:r w:rsidRPr="00B249E7">
              <w:rPr>
                <w:szCs w:val="24"/>
              </w:rPr>
              <w:t xml:space="preserve"> </w:t>
            </w:r>
            <w:r>
              <w:rPr>
                <w:szCs w:val="24"/>
              </w:rPr>
              <w:t xml:space="preserve">for </w:t>
            </w:r>
            <w:r w:rsidR="00B249E7" w:rsidRPr="00B249E7">
              <w:rPr>
                <w:szCs w:val="24"/>
              </w:rPr>
              <w:t>B*</w:t>
            </w:r>
          </w:p>
        </w:tc>
        <w:tc>
          <w:tcPr>
            <w:tcW w:w="2243" w:type="dxa"/>
          </w:tcPr>
          <w:p w14:paraId="26B7DC81" w14:textId="77777777" w:rsidR="00B249E7" w:rsidRPr="00B249E7" w:rsidRDefault="00B249E7" w:rsidP="00BC3FED">
            <w:pPr>
              <w:rPr>
                <w:szCs w:val="24"/>
              </w:rPr>
            </w:pPr>
            <w:r w:rsidRPr="00B249E7">
              <w:rPr>
                <w:szCs w:val="24"/>
              </w:rPr>
              <w:t>Total</w:t>
            </w:r>
            <w:r w:rsidR="00BC3FED">
              <w:rPr>
                <w:szCs w:val="24"/>
              </w:rPr>
              <w:t xml:space="preserve"> </w:t>
            </w:r>
            <w:r w:rsidR="00BC3FED" w:rsidRPr="00292BA9">
              <w:rPr>
                <w:szCs w:val="24"/>
              </w:rPr>
              <w:t>CIL Amount Retained</w:t>
            </w:r>
          </w:p>
        </w:tc>
      </w:tr>
      <w:tr w:rsidR="00B249E7" w14:paraId="4AC281AA" w14:textId="77777777" w:rsidTr="00BC3FED">
        <w:tc>
          <w:tcPr>
            <w:tcW w:w="2242" w:type="dxa"/>
          </w:tcPr>
          <w:p w14:paraId="002D0E57" w14:textId="6296BCFB" w:rsidR="00B249E7" w:rsidRPr="0001528C" w:rsidRDefault="0001528C" w:rsidP="00A07AAE">
            <w:pPr>
              <w:pStyle w:val="Heading1"/>
              <w:outlineLvl w:val="0"/>
              <w:rPr>
                <w:rFonts w:asciiTheme="minorHAnsi" w:hAnsiTheme="minorHAnsi" w:cstheme="minorHAnsi"/>
                <w:b w:val="0"/>
                <w:bCs w:val="0"/>
                <w:sz w:val="24"/>
                <w:szCs w:val="24"/>
                <w:u w:val="none"/>
              </w:rPr>
            </w:pPr>
            <w:r w:rsidRPr="0001528C">
              <w:rPr>
                <w:rFonts w:asciiTheme="minorHAnsi" w:hAnsiTheme="minorHAnsi" w:cstheme="minorHAnsi"/>
                <w:b w:val="0"/>
                <w:bCs w:val="0"/>
                <w:sz w:val="24"/>
                <w:szCs w:val="24"/>
                <w:u w:val="none"/>
              </w:rPr>
              <w:t>2018/19</w:t>
            </w:r>
          </w:p>
        </w:tc>
        <w:tc>
          <w:tcPr>
            <w:tcW w:w="2012" w:type="dxa"/>
          </w:tcPr>
          <w:p w14:paraId="5B8BCFEF" w14:textId="51B7FFE5" w:rsidR="00B249E7" w:rsidRPr="0001528C" w:rsidRDefault="00320A35"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£0</w:t>
            </w:r>
          </w:p>
        </w:tc>
        <w:tc>
          <w:tcPr>
            <w:tcW w:w="2519" w:type="dxa"/>
          </w:tcPr>
          <w:p w14:paraId="1DB4E3BC" w14:textId="3E824D79" w:rsidR="00B249E7" w:rsidRPr="0001528C" w:rsidRDefault="00C5612C"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w:t>
            </w:r>
            <w:r w:rsidR="009C782A">
              <w:rPr>
                <w:rFonts w:asciiTheme="minorHAnsi" w:hAnsiTheme="minorHAnsi" w:cstheme="minorHAnsi"/>
                <w:b w:val="0"/>
                <w:bCs w:val="0"/>
                <w:sz w:val="24"/>
                <w:szCs w:val="24"/>
                <w:u w:val="none"/>
              </w:rPr>
              <w:t>7,879.78</w:t>
            </w:r>
          </w:p>
        </w:tc>
        <w:tc>
          <w:tcPr>
            <w:tcW w:w="2243" w:type="dxa"/>
          </w:tcPr>
          <w:p w14:paraId="3F917857" w14:textId="310CB606" w:rsidR="00B249E7" w:rsidRPr="0001528C" w:rsidRDefault="00C5612C"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w:t>
            </w:r>
            <w:r w:rsidR="009C782A">
              <w:rPr>
                <w:rFonts w:asciiTheme="minorHAnsi" w:hAnsiTheme="minorHAnsi" w:cstheme="minorHAnsi"/>
                <w:b w:val="0"/>
                <w:bCs w:val="0"/>
                <w:sz w:val="24"/>
                <w:szCs w:val="24"/>
                <w:u w:val="none"/>
              </w:rPr>
              <w:t>7,879</w:t>
            </w:r>
            <w:r>
              <w:rPr>
                <w:rFonts w:asciiTheme="minorHAnsi" w:hAnsiTheme="minorHAnsi" w:cstheme="minorHAnsi"/>
                <w:b w:val="0"/>
                <w:bCs w:val="0"/>
                <w:sz w:val="24"/>
                <w:szCs w:val="24"/>
                <w:u w:val="none"/>
              </w:rPr>
              <w:t>.78</w:t>
            </w:r>
          </w:p>
        </w:tc>
      </w:tr>
      <w:tr w:rsidR="00B249E7" w14:paraId="38B3A6C7" w14:textId="77777777" w:rsidTr="00BC3FED">
        <w:tc>
          <w:tcPr>
            <w:tcW w:w="2242" w:type="dxa"/>
          </w:tcPr>
          <w:p w14:paraId="22F52B5B"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328CF84F"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651EB5A8"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662BC865"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r w:rsidR="00B249E7" w14:paraId="20EAFE1B" w14:textId="77777777" w:rsidTr="00BC3FED">
        <w:tc>
          <w:tcPr>
            <w:tcW w:w="2242" w:type="dxa"/>
          </w:tcPr>
          <w:p w14:paraId="5F120332"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51118C60"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29431857"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0E0996CD"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r w:rsidR="00B249E7" w14:paraId="00D02096" w14:textId="77777777" w:rsidTr="00BC3FED">
        <w:tc>
          <w:tcPr>
            <w:tcW w:w="2242" w:type="dxa"/>
          </w:tcPr>
          <w:p w14:paraId="72231E28"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4848E841"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3002EC0B"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7B262115"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bl>
    <w:p w14:paraId="4B7EDB01" w14:textId="77777777" w:rsidR="006E2221" w:rsidRPr="007C7A4B" w:rsidRDefault="006E2221" w:rsidP="006E2221">
      <w:pPr>
        <w:pStyle w:val="Heading1"/>
        <w:numPr>
          <w:ilvl w:val="0"/>
          <w:numId w:val="5"/>
        </w:numPr>
        <w:ind w:left="284" w:hanging="72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Items (projects) that have been committed to for the next financial year:</w:t>
      </w:r>
    </w:p>
    <w:p w14:paraId="5CA49E43" w14:textId="77777777" w:rsidR="006E2221" w:rsidRPr="000F7E3B" w:rsidRDefault="006E2221" w:rsidP="006E2221">
      <w:pPr>
        <w:rPr>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have been committed to for the next financial year"/>
      </w:tblPr>
      <w:tblGrid>
        <w:gridCol w:w="3260"/>
        <w:gridCol w:w="3544"/>
      </w:tblGrid>
      <w:tr w:rsidR="00FA11EF" w:rsidRPr="000F7E3B" w14:paraId="2C20E9A5" w14:textId="77777777" w:rsidTr="00092D84">
        <w:trPr>
          <w:tblHeader/>
        </w:trPr>
        <w:tc>
          <w:tcPr>
            <w:tcW w:w="3260" w:type="dxa"/>
          </w:tcPr>
          <w:p w14:paraId="32586108" w14:textId="77777777" w:rsidR="00FA11EF" w:rsidRPr="000F7E3B" w:rsidRDefault="00FA11EF" w:rsidP="009535B0">
            <w:pPr>
              <w:spacing w:after="200" w:line="276" w:lineRule="auto"/>
              <w:ind w:left="1701" w:hanging="1701"/>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A*</w:t>
            </w:r>
          </w:p>
        </w:tc>
        <w:tc>
          <w:tcPr>
            <w:tcW w:w="3544" w:type="dxa"/>
          </w:tcPr>
          <w:p w14:paraId="038F50F1" w14:textId="77777777" w:rsidR="00FA11EF" w:rsidRPr="000F7E3B" w:rsidRDefault="00FA11EF" w:rsidP="009535B0">
            <w:pPr>
              <w:jc w:val="center"/>
              <w:rPr>
                <w:color w:val="000000" w:themeColor="text1"/>
                <w:szCs w:val="24"/>
              </w:rPr>
            </w:pPr>
            <w:r>
              <w:rPr>
                <w:color w:val="000000" w:themeColor="text1"/>
                <w:szCs w:val="24"/>
              </w:rPr>
              <w:t>B*</w:t>
            </w:r>
          </w:p>
        </w:tc>
      </w:tr>
      <w:tr w:rsidR="00FA11EF" w:rsidRPr="000F7E3B" w14:paraId="78D403B0" w14:textId="77777777" w:rsidTr="00FA11EF">
        <w:tc>
          <w:tcPr>
            <w:tcW w:w="3260" w:type="dxa"/>
          </w:tcPr>
          <w:p w14:paraId="52A1F7CC" w14:textId="77777777" w:rsidR="00FA11EF" w:rsidRDefault="00FA11EF" w:rsidP="009535B0">
            <w:pPr>
              <w:pStyle w:val="Heading1"/>
              <w:outlineLvl w:val="0"/>
              <w:rPr>
                <w:rFonts w:ascii="Franklin Gothic Book" w:hAnsi="Franklin Gothic Book"/>
                <w:color w:val="000000" w:themeColor="text1"/>
                <w:sz w:val="24"/>
                <w:szCs w:val="24"/>
                <w:lang w:eastAsia="en-US"/>
              </w:rPr>
            </w:pPr>
          </w:p>
          <w:p w14:paraId="2AAC200E" w14:textId="77777777" w:rsidR="007C7A4B" w:rsidRPr="007C7A4B" w:rsidRDefault="007C7A4B" w:rsidP="007C7A4B">
            <w:pPr>
              <w:pStyle w:val="Heading1"/>
              <w:outlineLvl w:val="0"/>
            </w:pPr>
          </w:p>
          <w:p w14:paraId="285695D9" w14:textId="77777777" w:rsidR="00FA11EF" w:rsidRPr="000F7E3B" w:rsidRDefault="00FA11EF" w:rsidP="009535B0">
            <w:pPr>
              <w:rPr>
                <w:color w:val="000000" w:themeColor="text1"/>
                <w:szCs w:val="24"/>
                <w:lang w:eastAsia="en-US"/>
              </w:rPr>
            </w:pPr>
          </w:p>
        </w:tc>
        <w:tc>
          <w:tcPr>
            <w:tcW w:w="3544" w:type="dxa"/>
          </w:tcPr>
          <w:p w14:paraId="1CBF7ABA" w14:textId="313A870B" w:rsidR="008D6189" w:rsidRPr="008D6189" w:rsidRDefault="009C782A" w:rsidP="008D6189">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Car park surface upgrade £6,750</w:t>
            </w:r>
          </w:p>
        </w:tc>
      </w:tr>
    </w:tbl>
    <w:p w14:paraId="789E7A22" w14:textId="77777777" w:rsidR="006E2221" w:rsidRDefault="006E2221" w:rsidP="0076676F">
      <w:pPr>
        <w:rPr>
          <w:b/>
        </w:rPr>
      </w:pPr>
    </w:p>
    <w:p w14:paraId="72C06CA6" w14:textId="77777777" w:rsidR="00292BA9" w:rsidRPr="00433B9B" w:rsidRDefault="00C17FC7" w:rsidP="0076676F">
      <w:pPr>
        <w:rPr>
          <w:b/>
        </w:rPr>
      </w:pPr>
      <w:r>
        <w:rPr>
          <w:b/>
        </w:rPr>
        <w:t xml:space="preserve">In accordance with regulation 121B </w:t>
      </w:r>
      <w:r w:rsidR="00292BA9" w:rsidRPr="00433B9B">
        <w:rPr>
          <w:b/>
        </w:rPr>
        <w:t>of the Community Infrastructure Levy Regulations 2010 (as amended) you must:</w:t>
      </w:r>
    </w:p>
    <w:p w14:paraId="5B1517B6" w14:textId="77777777" w:rsidR="00292BA9" w:rsidRPr="00433B9B" w:rsidRDefault="00292BA9" w:rsidP="00292BA9">
      <w:pPr>
        <w:pStyle w:val="ListParagraph"/>
        <w:numPr>
          <w:ilvl w:val="0"/>
          <w:numId w:val="2"/>
        </w:numPr>
        <w:rPr>
          <w:b/>
        </w:rPr>
      </w:pPr>
      <w:r w:rsidRPr="00433B9B">
        <w:rPr>
          <w:b/>
        </w:rPr>
        <w:t>Publish this report on your website</w:t>
      </w:r>
      <w:r w:rsidR="00C17FC7">
        <w:rPr>
          <w:b/>
        </w:rPr>
        <w:t xml:space="preserve"> on or before 31</w:t>
      </w:r>
      <w:r w:rsidR="00C17FC7" w:rsidRPr="00C17FC7">
        <w:rPr>
          <w:b/>
          <w:vertAlign w:val="superscript"/>
        </w:rPr>
        <w:t>st</w:t>
      </w:r>
      <w:r w:rsidR="007C7A4B">
        <w:rPr>
          <w:b/>
        </w:rPr>
        <w:t xml:space="preserve"> Decem</w:t>
      </w:r>
      <w:r w:rsidR="00C17FC7">
        <w:rPr>
          <w:b/>
        </w:rPr>
        <w:t>ber following the reported year.</w:t>
      </w:r>
    </w:p>
    <w:p w14:paraId="533B8140" w14:textId="77777777" w:rsidR="00292BA9" w:rsidRPr="00433B9B" w:rsidRDefault="00292BA9" w:rsidP="00292BA9">
      <w:pPr>
        <w:pStyle w:val="ListParagraph"/>
        <w:numPr>
          <w:ilvl w:val="0"/>
          <w:numId w:val="2"/>
        </w:numPr>
        <w:rPr>
          <w:b/>
        </w:rPr>
      </w:pPr>
      <w:r w:rsidRPr="00433B9B">
        <w:rPr>
          <w:b/>
        </w:rPr>
        <w:t xml:space="preserve">Or </w:t>
      </w:r>
      <w:r w:rsidR="00C17FC7">
        <w:rPr>
          <w:b/>
        </w:rPr>
        <w:t xml:space="preserve">ask us to display </w:t>
      </w:r>
      <w:r w:rsidRPr="00433B9B">
        <w:rPr>
          <w:b/>
        </w:rPr>
        <w:t>on SDC’s website if you do not have one.</w:t>
      </w:r>
    </w:p>
    <w:p w14:paraId="2CDA4FD0" w14:textId="77777777" w:rsidR="00292BA9" w:rsidRPr="00433B9B" w:rsidRDefault="00292BA9" w:rsidP="005B44FF">
      <w:pPr>
        <w:pStyle w:val="ListParagraph"/>
        <w:numPr>
          <w:ilvl w:val="0"/>
          <w:numId w:val="2"/>
        </w:numPr>
        <w:rPr>
          <w:b/>
        </w:rPr>
      </w:pPr>
      <w:r w:rsidRPr="00433B9B">
        <w:rPr>
          <w:b/>
        </w:rPr>
        <w:t>Send a copy of the report to the Charging Authority (SDC) no later than 31</w:t>
      </w:r>
      <w:r w:rsidRPr="00433B9B">
        <w:rPr>
          <w:b/>
          <w:vertAlign w:val="superscript"/>
        </w:rPr>
        <w:t>st</w:t>
      </w:r>
      <w:r w:rsidRPr="00433B9B">
        <w:rPr>
          <w:b/>
        </w:rPr>
        <w:t xml:space="preserve"> December of each year</w:t>
      </w:r>
      <w:r w:rsidR="005B44FF" w:rsidRPr="00433B9B">
        <w:rPr>
          <w:b/>
        </w:rPr>
        <w:t xml:space="preserve"> for the financial year ending in March that year</w:t>
      </w:r>
      <w:r w:rsidRPr="00433B9B">
        <w:rPr>
          <w:b/>
        </w:rPr>
        <w:t>.</w:t>
      </w:r>
    </w:p>
    <w:p w14:paraId="4E34B70D" w14:textId="77777777" w:rsidR="00292BA9" w:rsidRPr="00433B9B" w:rsidRDefault="00292BA9" w:rsidP="005B44FF">
      <w:pPr>
        <w:pStyle w:val="ListParagraph"/>
        <w:ind w:left="1440"/>
      </w:pPr>
      <w:r w:rsidRPr="00433B9B">
        <w:t xml:space="preserve">(As noted in the </w:t>
      </w:r>
      <w:r w:rsidR="005B44FF" w:rsidRPr="00433B9B">
        <w:t xml:space="preserve">original CIL letter sent to you, we would ask that this information be provided by the end of </w:t>
      </w:r>
      <w:r w:rsidR="006D15B3">
        <w:t>November</w:t>
      </w:r>
      <w:r w:rsidR="005B44FF" w:rsidRPr="00433B9B">
        <w:t xml:space="preserve"> for the financial year ending in March each year to ensure that it can be used as part of SDC’s Report on CIL spending and especially if you wish SDC to publish the information on your behalf).</w:t>
      </w:r>
    </w:p>
    <w:p w14:paraId="575F5B6B" w14:textId="77777777" w:rsidR="0076676F" w:rsidRPr="00433B9B" w:rsidRDefault="00433B9B" w:rsidP="0076676F">
      <w:pPr>
        <w:pStyle w:val="Heading1"/>
        <w:rPr>
          <w:rFonts w:ascii="Franklin Gothic Book" w:eastAsiaTheme="minorHAnsi" w:hAnsi="Franklin Gothic Book" w:cstheme="minorBidi"/>
          <w:b w:val="0"/>
          <w:bCs w:val="0"/>
          <w:sz w:val="24"/>
          <w:szCs w:val="22"/>
        </w:rPr>
      </w:pPr>
      <w:r w:rsidRPr="00433B9B">
        <w:rPr>
          <w:rFonts w:ascii="Franklin Gothic Book" w:eastAsiaTheme="minorHAnsi" w:hAnsi="Franklin Gothic Book" w:cstheme="minorBidi"/>
          <w:bCs w:val="0"/>
          <w:sz w:val="24"/>
          <w:szCs w:val="22"/>
        </w:rPr>
        <w:t>Please</w:t>
      </w:r>
      <w:r w:rsidR="00C17FC7">
        <w:rPr>
          <w:rFonts w:ascii="Franklin Gothic Book" w:eastAsiaTheme="minorHAnsi" w:hAnsi="Franklin Gothic Book" w:cstheme="minorBidi"/>
          <w:bCs w:val="0"/>
          <w:sz w:val="24"/>
          <w:szCs w:val="22"/>
        </w:rPr>
        <w:t xml:space="preserve"> be aware that any false reporting</w:t>
      </w:r>
      <w:r w:rsidRPr="00433B9B">
        <w:rPr>
          <w:rFonts w:ascii="Franklin Gothic Book" w:eastAsiaTheme="minorHAnsi" w:hAnsi="Franklin Gothic Book" w:cstheme="minorBidi"/>
          <w:bCs w:val="0"/>
          <w:sz w:val="24"/>
          <w:szCs w:val="22"/>
        </w:rPr>
        <w:t xml:space="preserve"> will be dealt with in line with the above Legislation.</w:t>
      </w:r>
    </w:p>
    <w:p w14:paraId="0042EEB8" w14:textId="77777777" w:rsidR="000A2E3B" w:rsidRDefault="000A2E3B" w:rsidP="000A2E3B"/>
    <w:p w14:paraId="22CCA9F7" w14:textId="77777777" w:rsidR="003C6E1B" w:rsidRPr="000A2E3B" w:rsidRDefault="000A2E3B" w:rsidP="000A2E3B">
      <w:pPr>
        <w:rPr>
          <w:b/>
        </w:rPr>
      </w:pPr>
      <w:r w:rsidRPr="000A2E3B">
        <w:rPr>
          <w:b/>
        </w:rPr>
        <w:lastRenderedPageBreak/>
        <w:t xml:space="preserve">Please sign this document below to confirm who has provided </w:t>
      </w:r>
      <w:r w:rsidR="00DB3E69">
        <w:rPr>
          <w:b/>
        </w:rPr>
        <w:t>t</w:t>
      </w:r>
      <w:r w:rsidRPr="000A2E3B">
        <w:rPr>
          <w:b/>
        </w:rPr>
        <w:t>he above information and that it is correct.</w:t>
      </w:r>
    </w:p>
    <w:p w14:paraId="20A12726" w14:textId="28C5579B" w:rsidR="003C6E1B" w:rsidRDefault="003C6E1B" w:rsidP="003C6E1B">
      <w:r>
        <w:t>Signed</w:t>
      </w:r>
      <w:r w:rsidR="00F7725C">
        <w:t xml:space="preserve"> A Hanson</w:t>
      </w:r>
      <w:r>
        <w:t>………………………………</w:t>
      </w:r>
      <w:r w:rsidR="007C7A4B">
        <w:t xml:space="preserve">   </w:t>
      </w:r>
      <w:r>
        <w:t>Name…</w:t>
      </w:r>
      <w:r w:rsidR="00E91273">
        <w:t>A Hanson</w:t>
      </w:r>
      <w:r>
        <w:t>………………………………………......</w:t>
      </w:r>
    </w:p>
    <w:p w14:paraId="6167AA6E" w14:textId="7E39A6A3" w:rsidR="003C6E1B" w:rsidRPr="003C6E1B" w:rsidRDefault="003C6E1B" w:rsidP="003C6E1B">
      <w:r>
        <w:t>Position…</w:t>
      </w:r>
      <w:r w:rsidR="00E91273">
        <w:t>Parish Clerk &amp; RFO</w:t>
      </w:r>
      <w:r>
        <w:t>………………………………………………………………………………………..</w:t>
      </w:r>
    </w:p>
    <w:p w14:paraId="61021EB1" w14:textId="77777777" w:rsidR="000A2E3B" w:rsidRPr="000A2E3B" w:rsidRDefault="000A2E3B" w:rsidP="000A2E3B">
      <w:pPr>
        <w:pStyle w:val="Heading1"/>
      </w:pPr>
    </w:p>
    <w:p w14:paraId="29605940" w14:textId="77777777" w:rsidR="00433B9B" w:rsidRDefault="00433B9B" w:rsidP="000A2E3B">
      <w:pPr>
        <w:spacing w:after="0" w:line="240" w:lineRule="auto"/>
      </w:pPr>
      <w:r>
        <w:t>Yours Sincerely</w:t>
      </w:r>
    </w:p>
    <w:p w14:paraId="704CA3C5" w14:textId="77777777" w:rsidR="000A2E3B" w:rsidRPr="000A2E3B" w:rsidRDefault="000A2E3B" w:rsidP="000A2E3B">
      <w:pPr>
        <w:pStyle w:val="Heading1"/>
      </w:pPr>
    </w:p>
    <w:p w14:paraId="4733AD42" w14:textId="77777777" w:rsidR="00433B9B" w:rsidRPr="00433B9B" w:rsidRDefault="000A2E3B" w:rsidP="000A2E3B">
      <w:pPr>
        <w:spacing w:after="0" w:line="240" w:lineRule="auto"/>
      </w:pPr>
      <w:r>
        <w:t>Richard Morris</w:t>
      </w:r>
    </w:p>
    <w:p w14:paraId="248A9E03" w14:textId="77777777" w:rsidR="00433B9B" w:rsidRDefault="00433B9B" w:rsidP="000A2E3B">
      <w:pPr>
        <w:spacing w:after="0" w:line="240" w:lineRule="auto"/>
      </w:pPr>
      <w:r>
        <w:t>Chief Planning Officer</w:t>
      </w:r>
    </w:p>
    <w:p w14:paraId="74DC952E" w14:textId="77777777" w:rsidR="000A2E3B" w:rsidRDefault="000A2E3B" w:rsidP="00433B9B">
      <w:pPr>
        <w:rPr>
          <w:b/>
          <w:u w:val="single"/>
        </w:rPr>
      </w:pPr>
    </w:p>
    <w:p w14:paraId="4D53F97A" w14:textId="77777777" w:rsidR="007726DB" w:rsidRPr="00433B9B" w:rsidRDefault="00433B9B" w:rsidP="00433B9B">
      <w:pPr>
        <w:rPr>
          <w:b/>
          <w:u w:val="single"/>
        </w:rPr>
      </w:pPr>
      <w:r w:rsidRPr="00433B9B">
        <w:rPr>
          <w:b/>
          <w:u w:val="single"/>
        </w:rPr>
        <w:t>Key:</w:t>
      </w:r>
    </w:p>
    <w:p w14:paraId="29968939" w14:textId="77777777" w:rsidR="007726DB" w:rsidRDefault="007726DB" w:rsidP="007726DB">
      <w:pPr>
        <w:pStyle w:val="ListParagraph"/>
      </w:pPr>
      <w:r>
        <w:t>A</w:t>
      </w:r>
      <w:r w:rsidR="00433B9B">
        <w:t>*</w:t>
      </w:r>
      <w:r>
        <w:t xml:space="preserve"> =  Proportions of CIL receipts as laid out in</w:t>
      </w:r>
      <w:r w:rsidR="000C200C">
        <w:t xml:space="preserve"> </w:t>
      </w:r>
      <w:r>
        <w:t>Section 59A of the CIL Regulations where SDC has a duty to pay you</w:t>
      </w:r>
    </w:p>
    <w:p w14:paraId="0F1B29A0" w14:textId="77777777" w:rsidR="007726DB" w:rsidRDefault="007726DB">
      <w:pPr>
        <w:pStyle w:val="ListParagraph"/>
      </w:pPr>
    </w:p>
    <w:p w14:paraId="20189167" w14:textId="77777777" w:rsidR="007726DB" w:rsidRDefault="007726DB">
      <w:pPr>
        <w:pStyle w:val="ListParagraph"/>
      </w:pPr>
      <w:r>
        <w:t>B</w:t>
      </w:r>
      <w:r w:rsidR="00433B9B">
        <w:t>*</w:t>
      </w:r>
      <w:r>
        <w:t xml:space="preserve"> =</w:t>
      </w:r>
      <w:r w:rsidR="000C200C" w:rsidRPr="000C200C">
        <w:t xml:space="preserve"> The equalisation of CIL receipts paid at the discretion of the Sevenoaks District Council Cabinet, to ensure you receive 25% of the total CIL receipts received.</w:t>
      </w:r>
    </w:p>
    <w:sectPr w:rsidR="00772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BDFE" w14:textId="77777777" w:rsidR="00A63E94" w:rsidRDefault="00A63E94" w:rsidP="004C1A3E">
      <w:pPr>
        <w:spacing w:after="0" w:line="240" w:lineRule="auto"/>
      </w:pPr>
      <w:r>
        <w:separator/>
      </w:r>
    </w:p>
  </w:endnote>
  <w:endnote w:type="continuationSeparator" w:id="0">
    <w:p w14:paraId="0A931E16" w14:textId="77777777" w:rsidR="00A63E94" w:rsidRDefault="00A63E94" w:rsidP="004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0ABB" w14:textId="77777777" w:rsidR="00A63E94" w:rsidRDefault="00A63E94" w:rsidP="004C1A3E">
      <w:pPr>
        <w:spacing w:after="0" w:line="240" w:lineRule="auto"/>
      </w:pPr>
      <w:r>
        <w:separator/>
      </w:r>
    </w:p>
  </w:footnote>
  <w:footnote w:type="continuationSeparator" w:id="0">
    <w:p w14:paraId="266BC681" w14:textId="77777777" w:rsidR="00A63E94" w:rsidRDefault="00A63E94" w:rsidP="004C1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12255"/>
    <w:multiLevelType w:val="hybridMultilevel"/>
    <w:tmpl w:val="784A4AB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F24DAA"/>
    <w:multiLevelType w:val="hybridMultilevel"/>
    <w:tmpl w:val="A6CC4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86621"/>
    <w:multiLevelType w:val="hybridMultilevel"/>
    <w:tmpl w:val="D5D881E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DA7971"/>
    <w:multiLevelType w:val="hybridMultilevel"/>
    <w:tmpl w:val="8AAE9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A522D2"/>
    <w:multiLevelType w:val="hybridMultilevel"/>
    <w:tmpl w:val="486E1218"/>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E776DA1"/>
    <w:multiLevelType w:val="hybridMultilevel"/>
    <w:tmpl w:val="8B002170"/>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23106209">
    <w:abstractNumId w:val="1"/>
  </w:num>
  <w:num w:numId="2" w16cid:durableId="864254305">
    <w:abstractNumId w:val="3"/>
  </w:num>
  <w:num w:numId="3" w16cid:durableId="314988247">
    <w:abstractNumId w:val="4"/>
  </w:num>
  <w:num w:numId="4" w16cid:durableId="1023749357">
    <w:abstractNumId w:val="5"/>
  </w:num>
  <w:num w:numId="5" w16cid:durableId="1305159970">
    <w:abstractNumId w:val="2"/>
  </w:num>
  <w:num w:numId="6" w16cid:durableId="32355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DB"/>
    <w:rsid w:val="0001528C"/>
    <w:rsid w:val="00055820"/>
    <w:rsid w:val="00092D84"/>
    <w:rsid w:val="000A2E3B"/>
    <w:rsid w:val="000C200C"/>
    <w:rsid w:val="000F7E3B"/>
    <w:rsid w:val="00177A54"/>
    <w:rsid w:val="001C455F"/>
    <w:rsid w:val="00202EBE"/>
    <w:rsid w:val="00292BA9"/>
    <w:rsid w:val="00320A35"/>
    <w:rsid w:val="003C6E1B"/>
    <w:rsid w:val="00433B9B"/>
    <w:rsid w:val="00490B2D"/>
    <w:rsid w:val="004C1A3E"/>
    <w:rsid w:val="005B44FF"/>
    <w:rsid w:val="00686E10"/>
    <w:rsid w:val="006D15B3"/>
    <w:rsid w:val="006E2221"/>
    <w:rsid w:val="00751CAF"/>
    <w:rsid w:val="0076676F"/>
    <w:rsid w:val="007726DB"/>
    <w:rsid w:val="007C7A4B"/>
    <w:rsid w:val="008D6189"/>
    <w:rsid w:val="009C782A"/>
    <w:rsid w:val="009E4444"/>
    <w:rsid w:val="00A07AAE"/>
    <w:rsid w:val="00A17EA0"/>
    <w:rsid w:val="00A42EB0"/>
    <w:rsid w:val="00A43BE3"/>
    <w:rsid w:val="00A563F2"/>
    <w:rsid w:val="00A63E94"/>
    <w:rsid w:val="00AA6368"/>
    <w:rsid w:val="00B249E7"/>
    <w:rsid w:val="00BC3FED"/>
    <w:rsid w:val="00C17FC7"/>
    <w:rsid w:val="00C5612C"/>
    <w:rsid w:val="00C92FE0"/>
    <w:rsid w:val="00CA6233"/>
    <w:rsid w:val="00CA7CE7"/>
    <w:rsid w:val="00CE5390"/>
    <w:rsid w:val="00D327F5"/>
    <w:rsid w:val="00D422BA"/>
    <w:rsid w:val="00DB3E69"/>
    <w:rsid w:val="00E91273"/>
    <w:rsid w:val="00EE0075"/>
    <w:rsid w:val="00F7725C"/>
    <w:rsid w:val="00F927B6"/>
    <w:rsid w:val="00FA11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096C"/>
  <w15:docId w15:val="{2C7E8137-8740-41BC-BA99-97E3144F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B249E7"/>
    <w:rPr>
      <w:rFonts w:ascii="Franklin Gothic Book" w:hAnsi="Franklin Gothic Book"/>
      <w:sz w:val="24"/>
    </w:rPr>
  </w:style>
  <w:style w:type="paragraph" w:styleId="Heading1">
    <w:name w:val="heading 1"/>
    <w:basedOn w:val="Normal"/>
    <w:next w:val="Normal"/>
    <w:link w:val="Heading1Char"/>
    <w:uiPriority w:val="9"/>
    <w:qFormat/>
    <w:rsid w:val="00092D84"/>
    <w:pPr>
      <w:keepNext/>
      <w:keepLines/>
      <w:spacing w:before="480" w:after="0"/>
      <w:outlineLvl w:val="0"/>
    </w:pPr>
    <w:rPr>
      <w:rFonts w:ascii="Franklin Gothic Heavy" w:eastAsiaTheme="majorEastAsia" w:hAnsi="Franklin Gothic Heavy" w:cstheme="majorBidi"/>
      <w:b/>
      <w:bCs/>
      <w:sz w:val="28"/>
      <w:szCs w:val="28"/>
      <w:u w:val="single"/>
    </w:rPr>
  </w:style>
  <w:style w:type="paragraph" w:styleId="Heading2">
    <w:name w:val="heading 2"/>
    <w:basedOn w:val="Normal"/>
    <w:next w:val="Normal"/>
    <w:link w:val="Heading2Char"/>
    <w:uiPriority w:val="9"/>
    <w:unhideWhenUsed/>
    <w:qFormat/>
    <w:pPr>
      <w:keepNext/>
      <w:keepLines/>
      <w:spacing w:before="200" w:after="0"/>
      <w:outlineLvl w:val="1"/>
    </w:pPr>
    <w:rPr>
      <w:rFonts w:ascii="Franklin Gothic Heavy" w:eastAsiaTheme="majorEastAsia" w:hAnsi="Franklin Gothic Heavy" w:cstheme="majorBidi"/>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Franklin Gothic Heavy" w:eastAsiaTheme="majorEastAsia" w:hAnsi="Franklin Gothic Heavy" w:cstheme="majorBidi"/>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Franklin Gothic Heavy" w:eastAsiaTheme="majorEastAsia" w:hAnsi="Franklin Gothic Heavy"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Franklin Gothic Book" w:hAnsi="Franklin Gothic Book"/>
      <w:sz w:val="24"/>
    </w:rPr>
  </w:style>
  <w:style w:type="character" w:customStyle="1" w:styleId="Heading1Char">
    <w:name w:val="Heading 1 Char"/>
    <w:basedOn w:val="DefaultParagraphFont"/>
    <w:link w:val="Heading1"/>
    <w:uiPriority w:val="9"/>
    <w:rsid w:val="00092D84"/>
    <w:rPr>
      <w:rFonts w:ascii="Franklin Gothic Heavy" w:eastAsiaTheme="majorEastAsia" w:hAnsi="Franklin Gothic Heavy" w:cstheme="majorBidi"/>
      <w:b/>
      <w:bCs/>
      <w:sz w:val="28"/>
      <w:szCs w:val="28"/>
      <w:u w:val="single"/>
    </w:rPr>
  </w:style>
  <w:style w:type="character" w:customStyle="1" w:styleId="Heading2Char">
    <w:name w:val="Heading 2 Char"/>
    <w:basedOn w:val="DefaultParagraphFont"/>
    <w:link w:val="Heading2"/>
    <w:uiPriority w:val="9"/>
    <w:rPr>
      <w:rFonts w:ascii="Franklin Gothic Heavy" w:eastAsiaTheme="majorEastAsia" w:hAnsi="Franklin Gothic Heavy" w:cstheme="majorBidi"/>
      <w:bCs/>
      <w:color w:val="4F81BD" w:themeColor="accent1"/>
      <w:sz w:val="26"/>
      <w:szCs w:val="26"/>
    </w:rPr>
  </w:style>
  <w:style w:type="character" w:customStyle="1" w:styleId="Heading3Char">
    <w:name w:val="Heading 3 Char"/>
    <w:basedOn w:val="DefaultParagraphFont"/>
    <w:link w:val="Heading3"/>
    <w:uiPriority w:val="9"/>
    <w:rPr>
      <w:rFonts w:ascii="Franklin Gothic Heavy" w:eastAsiaTheme="majorEastAsia" w:hAnsi="Franklin Gothic Heavy" w:cstheme="majorBidi"/>
      <w:bCs/>
      <w:color w:val="4F81BD" w:themeColor="accent1"/>
      <w:sz w:val="24"/>
    </w:rPr>
  </w:style>
  <w:style w:type="character" w:customStyle="1" w:styleId="Heading4Char">
    <w:name w:val="Heading 4 Char"/>
    <w:basedOn w:val="DefaultParagraphFont"/>
    <w:link w:val="Heading4"/>
    <w:uiPriority w:val="9"/>
    <w:semiHidden/>
    <w:rPr>
      <w:rFonts w:ascii="Franklin Gothic Heavy" w:eastAsiaTheme="majorEastAsia" w:hAnsi="Franklin Gothic Heavy" w:cstheme="majorBidi"/>
      <w:bCs/>
      <w:i/>
      <w:iCs/>
      <w:color w:val="4F81BD" w:themeColor="accent1"/>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Franklin Gothic Heavy" w:eastAsiaTheme="majorEastAsia" w:hAnsi="Franklin Gothic Heavy"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Franklin Gothic Heavy" w:eastAsiaTheme="majorEastAsia" w:hAnsi="Franklin Gothic Heavy"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Franklin Gothic Heavy" w:eastAsiaTheme="majorEastAsia" w:hAnsi="Franklin Gothic Heavy" w:cstheme="majorBidi"/>
      <w:i/>
      <w:iCs/>
      <w:color w:val="4F81BD" w:themeColor="accent1"/>
      <w:spacing w:val="15"/>
      <w:szCs w:val="24"/>
    </w:rPr>
  </w:style>
  <w:style w:type="character" w:customStyle="1" w:styleId="SubtitleChar">
    <w:name w:val="Subtitle Char"/>
    <w:basedOn w:val="DefaultParagraphFont"/>
    <w:link w:val="Subtitle"/>
    <w:uiPriority w:val="11"/>
    <w:rPr>
      <w:rFonts w:ascii="Franklin Gothic Heavy" w:eastAsiaTheme="majorEastAsia" w:hAnsi="Franklin Gothic Heavy" w:cstheme="majorBidi"/>
      <w:i/>
      <w:iCs/>
      <w:color w:val="4F81BD" w:themeColor="accent1"/>
      <w:spacing w:val="15"/>
      <w:sz w:val="24"/>
      <w:szCs w:val="24"/>
    </w:rPr>
  </w:style>
  <w:style w:type="character" w:styleId="SubtleEmphasis">
    <w:name w:val="Subtle Emphasis"/>
    <w:basedOn w:val="DefaultParagraphFont"/>
    <w:uiPriority w:val="19"/>
    <w:qFormat/>
    <w:rPr>
      <w:rFonts w:ascii="Franklin Gothic Heavy" w:hAnsi="Franklin Gothic Heavy"/>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paragraph" w:styleId="ListParagraph">
    <w:name w:val="List Paragraph"/>
    <w:basedOn w:val="Normal"/>
    <w:uiPriority w:val="34"/>
    <w:qFormat/>
    <w:pPr>
      <w:ind w:left="720"/>
      <w:contextualSpacing/>
    </w:pPr>
  </w:style>
  <w:style w:type="table" w:styleId="TableGrid">
    <w:name w:val="Table Grid"/>
    <w:basedOn w:val="TableNormal"/>
    <w:rsid w:val="007726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A3E"/>
    <w:rPr>
      <w:rFonts w:ascii="Franklin Gothic Book" w:hAnsi="Franklin Gothic Book"/>
      <w:sz w:val="24"/>
    </w:rPr>
  </w:style>
  <w:style w:type="paragraph" w:styleId="Footer">
    <w:name w:val="footer"/>
    <w:basedOn w:val="Normal"/>
    <w:link w:val="FooterChar"/>
    <w:uiPriority w:val="99"/>
    <w:unhideWhenUsed/>
    <w:rsid w:val="004C1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A3E"/>
    <w:rPr>
      <w:rFonts w:ascii="Franklin Gothic Book" w:hAnsi="Franklin Gothic Book"/>
      <w:sz w:val="24"/>
    </w:rPr>
  </w:style>
  <w:style w:type="table" w:customStyle="1" w:styleId="TableGrid1">
    <w:name w:val="Table Grid1"/>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Sevenoaks District Council</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Laver-Smith</dc:creator>
  <cp:lastModifiedBy>Brasted Parish Clerk</cp:lastModifiedBy>
  <cp:revision>4</cp:revision>
  <cp:lastPrinted>2020-12-10T14:29:00Z</cp:lastPrinted>
  <dcterms:created xsi:type="dcterms:W3CDTF">2023-01-03T11:56:00Z</dcterms:created>
  <dcterms:modified xsi:type="dcterms:W3CDTF">2023-01-03T12:11:00Z</dcterms:modified>
</cp:coreProperties>
</file>